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E1B3EA" w:rsidR="001E41F3" w:rsidRPr="006E2FA7" w:rsidRDefault="001E41F3">
      <w:pPr>
        <w:pStyle w:val="CRCoverPage"/>
        <w:tabs>
          <w:tab w:val="right" w:pos="9639"/>
        </w:tabs>
        <w:spacing w:after="0"/>
        <w:rPr>
          <w:b/>
          <w:i/>
          <w:noProof/>
          <w:sz w:val="28"/>
          <w:lang w:eastAsia="zh-CN"/>
        </w:rPr>
      </w:pPr>
      <w:r w:rsidRPr="006E2FA7">
        <w:rPr>
          <w:b/>
          <w:noProof/>
          <w:sz w:val="24"/>
        </w:rPr>
        <w:t>3GPP TSG-</w:t>
      </w:r>
      <w:r w:rsidR="007C48C1" w:rsidRPr="006E2FA7">
        <w:rPr>
          <w:b/>
          <w:noProof/>
          <w:sz w:val="24"/>
        </w:rPr>
        <w:fldChar w:fldCharType="begin"/>
      </w:r>
      <w:r w:rsidR="007C48C1" w:rsidRPr="006E2FA7">
        <w:rPr>
          <w:b/>
          <w:noProof/>
          <w:sz w:val="24"/>
        </w:rPr>
        <w:instrText xml:space="preserve"> DOCPROPERTY  TSG/WGRef  \* MERGEFORMAT </w:instrText>
      </w:r>
      <w:r w:rsidR="007C48C1" w:rsidRPr="006E2FA7">
        <w:rPr>
          <w:b/>
          <w:noProof/>
          <w:sz w:val="24"/>
        </w:rPr>
        <w:fldChar w:fldCharType="separate"/>
      </w:r>
      <w:r w:rsidR="002C7F4B" w:rsidRPr="006E2FA7">
        <w:rPr>
          <w:b/>
          <w:noProof/>
          <w:sz w:val="24"/>
        </w:rPr>
        <w:t>SA2</w:t>
      </w:r>
      <w:r w:rsidR="007C48C1" w:rsidRPr="006E2FA7">
        <w:rPr>
          <w:b/>
          <w:noProof/>
          <w:sz w:val="24"/>
        </w:rPr>
        <w:fldChar w:fldCharType="end"/>
      </w:r>
      <w:r w:rsidR="00C66BA2" w:rsidRPr="006E2FA7">
        <w:rPr>
          <w:b/>
          <w:noProof/>
          <w:sz w:val="24"/>
        </w:rPr>
        <w:t xml:space="preserve"> </w:t>
      </w:r>
      <w:r w:rsidRPr="006E2FA7">
        <w:rPr>
          <w:b/>
          <w:noProof/>
          <w:sz w:val="24"/>
        </w:rPr>
        <w:t>Meeting #</w:t>
      </w:r>
      <w:r w:rsidR="007C48C1" w:rsidRPr="006E2FA7">
        <w:rPr>
          <w:b/>
          <w:noProof/>
          <w:sz w:val="24"/>
        </w:rPr>
        <w:fldChar w:fldCharType="begin"/>
      </w:r>
      <w:r w:rsidR="007C48C1" w:rsidRPr="006E2FA7">
        <w:rPr>
          <w:b/>
          <w:noProof/>
          <w:sz w:val="24"/>
        </w:rPr>
        <w:instrText xml:space="preserve"> DOCPROPERTY  MtgSeq  \* MERGEFORMAT </w:instrText>
      </w:r>
      <w:r w:rsidR="007C48C1" w:rsidRPr="006E2FA7">
        <w:rPr>
          <w:b/>
          <w:noProof/>
          <w:sz w:val="24"/>
        </w:rPr>
        <w:fldChar w:fldCharType="separate"/>
      </w:r>
      <w:r w:rsidR="00EB09B7" w:rsidRPr="006E2FA7">
        <w:rPr>
          <w:b/>
          <w:noProof/>
          <w:sz w:val="24"/>
        </w:rPr>
        <w:t xml:space="preserve"> </w:t>
      </w:r>
      <w:r w:rsidR="002C7F4B" w:rsidRPr="006E2FA7">
        <w:rPr>
          <w:b/>
          <w:noProof/>
          <w:sz w:val="24"/>
        </w:rPr>
        <w:t>14</w:t>
      </w:r>
      <w:r w:rsidR="001C44FE" w:rsidRPr="006E2FA7">
        <w:rPr>
          <w:b/>
          <w:noProof/>
          <w:sz w:val="24"/>
        </w:rPr>
        <w:t>5</w:t>
      </w:r>
      <w:r w:rsidR="002C7F4B" w:rsidRPr="006E2FA7">
        <w:rPr>
          <w:b/>
          <w:noProof/>
          <w:sz w:val="24"/>
        </w:rPr>
        <w:t>E</w:t>
      </w:r>
      <w:r w:rsidR="007C48C1" w:rsidRPr="006E2FA7">
        <w:rPr>
          <w:b/>
          <w:noProof/>
          <w:sz w:val="24"/>
        </w:rPr>
        <w:fldChar w:fldCharType="end"/>
      </w:r>
      <w:r w:rsidR="002C7F4B" w:rsidRPr="006E2FA7">
        <w:t xml:space="preserve"> </w:t>
      </w:r>
      <w:r w:rsidR="007C48C1" w:rsidRPr="006E2FA7">
        <w:rPr>
          <w:b/>
          <w:noProof/>
          <w:sz w:val="24"/>
        </w:rPr>
        <w:fldChar w:fldCharType="begin"/>
      </w:r>
      <w:r w:rsidR="007C48C1" w:rsidRPr="006E2FA7">
        <w:rPr>
          <w:b/>
          <w:noProof/>
          <w:sz w:val="24"/>
        </w:rPr>
        <w:instrText xml:space="preserve"> DOCPROPERTY  MtgTitle  \* MERGEFORMAT </w:instrText>
      </w:r>
      <w:r w:rsidR="007C48C1" w:rsidRPr="006E2FA7">
        <w:rPr>
          <w:b/>
          <w:noProof/>
          <w:sz w:val="24"/>
        </w:rPr>
        <w:fldChar w:fldCharType="separate"/>
      </w:r>
      <w:r w:rsidR="002C7F4B" w:rsidRPr="006E2FA7">
        <w:rPr>
          <w:b/>
          <w:noProof/>
          <w:sz w:val="24"/>
        </w:rPr>
        <w:t>(e-meeting)</w:t>
      </w:r>
      <w:r w:rsidR="007C48C1" w:rsidRPr="006E2FA7">
        <w:rPr>
          <w:b/>
          <w:noProof/>
          <w:sz w:val="24"/>
        </w:rPr>
        <w:fldChar w:fldCharType="end"/>
      </w:r>
      <w:r w:rsidRPr="006E2FA7">
        <w:rPr>
          <w:b/>
          <w:i/>
          <w:noProof/>
          <w:sz w:val="28"/>
        </w:rPr>
        <w:tab/>
      </w:r>
      <w:r w:rsidR="007C48C1" w:rsidRPr="006E2FA7">
        <w:rPr>
          <w:b/>
          <w:noProof/>
          <w:sz w:val="28"/>
        </w:rPr>
        <w:fldChar w:fldCharType="begin"/>
      </w:r>
      <w:r w:rsidR="007C48C1" w:rsidRPr="006E2FA7">
        <w:rPr>
          <w:b/>
          <w:noProof/>
          <w:sz w:val="28"/>
        </w:rPr>
        <w:instrText xml:space="preserve"> DOCPROPERTY  Tdoc#  \* MERGEFORMAT </w:instrText>
      </w:r>
      <w:r w:rsidR="007C48C1" w:rsidRPr="006E2FA7">
        <w:rPr>
          <w:b/>
          <w:noProof/>
          <w:sz w:val="28"/>
        </w:rPr>
        <w:fldChar w:fldCharType="separate"/>
      </w:r>
      <w:r w:rsidR="002C7F4B" w:rsidRPr="006E2FA7">
        <w:rPr>
          <w:b/>
          <w:noProof/>
          <w:sz w:val="28"/>
        </w:rPr>
        <w:t>S2-210</w:t>
      </w:r>
      <w:r w:rsidR="008602C0" w:rsidRPr="006E2FA7">
        <w:rPr>
          <w:b/>
          <w:noProof/>
          <w:sz w:val="28"/>
        </w:rPr>
        <w:t>4340</w:t>
      </w:r>
      <w:r w:rsidR="007C48C1" w:rsidRPr="006E2FA7">
        <w:rPr>
          <w:b/>
          <w:noProof/>
          <w:sz w:val="28"/>
        </w:rPr>
        <w:fldChar w:fldCharType="end"/>
      </w:r>
    </w:p>
    <w:p w14:paraId="7CB45193" w14:textId="502B0184" w:rsidR="001E41F3" w:rsidRPr="006E2FA7" w:rsidRDefault="008048FE" w:rsidP="005E2C44">
      <w:pPr>
        <w:pStyle w:val="CRCoverPage"/>
        <w:outlineLvl w:val="0"/>
        <w:rPr>
          <w:b/>
          <w:noProof/>
          <w:sz w:val="24"/>
        </w:rPr>
      </w:pPr>
      <w:r w:rsidRPr="006E2FA7">
        <w:rPr>
          <w:b/>
          <w:noProof/>
          <w:sz w:val="24"/>
        </w:rPr>
        <w:fldChar w:fldCharType="begin"/>
      </w:r>
      <w:r w:rsidRPr="006E2FA7">
        <w:rPr>
          <w:b/>
          <w:noProof/>
          <w:sz w:val="24"/>
        </w:rPr>
        <w:instrText xml:space="preserve"> DOCPROPERTY  Location  \* MERGEFORMAT </w:instrText>
      </w:r>
      <w:r w:rsidRPr="006E2FA7">
        <w:rPr>
          <w:b/>
          <w:noProof/>
          <w:sz w:val="24"/>
        </w:rPr>
        <w:fldChar w:fldCharType="separate"/>
      </w:r>
      <w:r w:rsidR="003609EF" w:rsidRPr="006E2FA7">
        <w:rPr>
          <w:b/>
          <w:noProof/>
          <w:sz w:val="24"/>
        </w:rPr>
        <w:t xml:space="preserve"> </w:t>
      </w:r>
      <w:r w:rsidR="00700818" w:rsidRPr="006E2FA7">
        <w:rPr>
          <w:b/>
          <w:sz w:val="24"/>
          <w:lang w:val="en-US"/>
        </w:rPr>
        <w:t>Elbonia</w:t>
      </w:r>
      <w:r w:rsidRPr="006E2FA7">
        <w:rPr>
          <w:b/>
          <w:sz w:val="24"/>
          <w:lang w:val="en-US"/>
        </w:rPr>
        <w:fldChar w:fldCharType="end"/>
      </w:r>
      <w:r w:rsidR="001E41F3" w:rsidRPr="006E2FA7">
        <w:rPr>
          <w:b/>
          <w:noProof/>
          <w:sz w:val="24"/>
        </w:rPr>
        <w:t>,</w:t>
      </w:r>
      <w:r w:rsidR="007C48C1" w:rsidRPr="006E2FA7">
        <w:rPr>
          <w:b/>
          <w:noProof/>
          <w:sz w:val="24"/>
        </w:rPr>
        <w:fldChar w:fldCharType="begin"/>
      </w:r>
      <w:r w:rsidR="007C48C1" w:rsidRPr="006E2FA7">
        <w:rPr>
          <w:b/>
          <w:noProof/>
          <w:sz w:val="24"/>
        </w:rPr>
        <w:instrText xml:space="preserve"> DOCPROPERTY  StartDate  \* MERGEFORMAT </w:instrText>
      </w:r>
      <w:r w:rsidR="007C48C1" w:rsidRPr="006E2FA7">
        <w:rPr>
          <w:b/>
          <w:noProof/>
          <w:sz w:val="24"/>
        </w:rPr>
        <w:fldChar w:fldCharType="separate"/>
      </w:r>
      <w:r w:rsidR="003609EF" w:rsidRPr="006E2FA7">
        <w:rPr>
          <w:b/>
          <w:noProof/>
          <w:sz w:val="24"/>
        </w:rPr>
        <w:t xml:space="preserve"> </w:t>
      </w:r>
      <w:r w:rsidR="00D24B37" w:rsidRPr="006E2FA7">
        <w:rPr>
          <w:b/>
          <w:noProof/>
          <w:sz w:val="24"/>
        </w:rPr>
        <w:t>May</w:t>
      </w:r>
      <w:r w:rsidR="00700818" w:rsidRPr="006E2FA7">
        <w:rPr>
          <w:b/>
          <w:sz w:val="24"/>
          <w:lang w:val="en-US"/>
        </w:rPr>
        <w:t xml:space="preserve"> </w:t>
      </w:r>
      <w:r w:rsidR="000120C0" w:rsidRPr="006E2FA7">
        <w:rPr>
          <w:b/>
          <w:sz w:val="24"/>
          <w:lang w:val="en-US"/>
        </w:rPr>
        <w:t>1</w:t>
      </w:r>
      <w:r w:rsidR="00D24B37" w:rsidRPr="006E2FA7">
        <w:rPr>
          <w:b/>
          <w:sz w:val="24"/>
          <w:lang w:val="en-US"/>
        </w:rPr>
        <w:t>7</w:t>
      </w:r>
      <w:r w:rsidR="00700818" w:rsidRPr="006E2FA7">
        <w:rPr>
          <w:b/>
          <w:sz w:val="24"/>
          <w:lang w:val="en-US"/>
        </w:rPr>
        <w:t xml:space="preserve"> </w:t>
      </w:r>
      <w:r w:rsidR="007C48C1" w:rsidRPr="006E2FA7">
        <w:rPr>
          <w:b/>
          <w:sz w:val="24"/>
          <w:lang w:val="en-US"/>
        </w:rPr>
        <w:fldChar w:fldCharType="end"/>
      </w:r>
      <w:r w:rsidR="00547111" w:rsidRPr="006E2FA7">
        <w:rPr>
          <w:b/>
          <w:noProof/>
          <w:sz w:val="24"/>
        </w:rPr>
        <w:t>-</w:t>
      </w:r>
      <w:r w:rsidR="007C48C1" w:rsidRPr="006E2FA7">
        <w:rPr>
          <w:b/>
          <w:sz w:val="24"/>
          <w:lang w:val="en-US"/>
        </w:rPr>
        <w:fldChar w:fldCharType="begin"/>
      </w:r>
      <w:r w:rsidR="007C48C1" w:rsidRPr="006E2FA7">
        <w:rPr>
          <w:b/>
          <w:sz w:val="24"/>
          <w:lang w:val="en-US"/>
        </w:rPr>
        <w:instrText xml:space="preserve"> DOCPROPERTY  EndDate  \* MERGEFORMAT </w:instrText>
      </w:r>
      <w:r w:rsidR="007C48C1" w:rsidRPr="006E2FA7">
        <w:rPr>
          <w:b/>
          <w:sz w:val="24"/>
          <w:lang w:val="en-US"/>
        </w:rPr>
        <w:fldChar w:fldCharType="separate"/>
      </w:r>
      <w:r w:rsidR="00700818" w:rsidRPr="006E2FA7">
        <w:rPr>
          <w:b/>
          <w:sz w:val="24"/>
          <w:lang w:val="en-US"/>
        </w:rPr>
        <w:t xml:space="preserve"> </w:t>
      </w:r>
      <w:r w:rsidR="00D24B37" w:rsidRPr="006E2FA7">
        <w:rPr>
          <w:b/>
          <w:sz w:val="24"/>
          <w:lang w:val="en-US"/>
        </w:rPr>
        <w:t>28</w:t>
      </w:r>
      <w:r w:rsidR="007C48C1" w:rsidRPr="006E2FA7">
        <w:rPr>
          <w:b/>
          <w:sz w:val="24"/>
          <w:lang w:val="en-US"/>
        </w:rPr>
        <w:fldChar w:fldCharType="end"/>
      </w:r>
      <w:r w:rsidR="00700818" w:rsidRPr="006E2FA7">
        <w:rPr>
          <w:b/>
          <w:noProof/>
          <w:sz w:val="24"/>
        </w:rPr>
        <w:t>, 2021</w:t>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0120C0" w:rsidRPr="006E2FA7">
        <w:rPr>
          <w:b/>
          <w:noProof/>
          <w:sz w:val="24"/>
        </w:rPr>
        <w:tab/>
      </w:r>
      <w:r w:rsidR="00700818" w:rsidRPr="006E2FA7">
        <w:rPr>
          <w:b/>
          <w:noProof/>
          <w:sz w:val="24"/>
        </w:rPr>
        <w:t xml:space="preserve"> </w:t>
      </w:r>
      <w:r w:rsidR="000120C0" w:rsidRPr="006E2FA7">
        <w:rPr>
          <w:b/>
          <w:noProof/>
          <w:sz w:val="24"/>
        </w:rPr>
        <w:tab/>
      </w:r>
      <w:r w:rsidR="000120C0" w:rsidRPr="006E2FA7">
        <w:rPr>
          <w:b/>
          <w:noProof/>
          <w:sz w:val="24"/>
        </w:rPr>
        <w:tab/>
      </w:r>
      <w:r w:rsidR="000120C0" w:rsidRPr="006E2FA7">
        <w:rPr>
          <w:b/>
          <w:noProof/>
          <w:sz w:val="24"/>
        </w:rPr>
        <w:tab/>
        <w:t xml:space="preserve">   </w:t>
      </w:r>
      <w:r w:rsidR="00700818" w:rsidRPr="006E2FA7">
        <w:rPr>
          <w:b/>
          <w:noProof/>
          <w:color w:val="3333FF"/>
        </w:rPr>
        <w:t>(revision of</w:t>
      </w:r>
      <w:r w:rsidR="00906AEE" w:rsidRPr="006E2FA7">
        <w:rPr>
          <w:b/>
          <w:noProof/>
          <w:color w:val="3333FF"/>
        </w:rPr>
        <w:t xml:space="preserve"> S2-</w:t>
      </w:r>
      <w:r w:rsidR="001C44FE" w:rsidRPr="006E2FA7">
        <w:rPr>
          <w:b/>
          <w:noProof/>
          <w:color w:val="3333FF"/>
        </w:rPr>
        <w:t>2102276</w:t>
      </w:r>
      <w:r w:rsidR="00700818" w:rsidRPr="006E2FA7">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2F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E2FA7" w:rsidRDefault="00305409" w:rsidP="00E34898">
            <w:pPr>
              <w:pStyle w:val="CRCoverPage"/>
              <w:spacing w:after="0"/>
              <w:jc w:val="right"/>
              <w:rPr>
                <w:i/>
                <w:noProof/>
              </w:rPr>
            </w:pPr>
            <w:r w:rsidRPr="006E2FA7">
              <w:rPr>
                <w:i/>
                <w:noProof/>
                <w:sz w:val="14"/>
              </w:rPr>
              <w:t>CR-Form-v</w:t>
            </w:r>
            <w:r w:rsidR="008863B9" w:rsidRPr="006E2FA7">
              <w:rPr>
                <w:i/>
                <w:noProof/>
                <w:sz w:val="14"/>
              </w:rPr>
              <w:t>12.</w:t>
            </w:r>
            <w:r w:rsidR="002E472E" w:rsidRPr="006E2FA7">
              <w:rPr>
                <w:i/>
                <w:noProof/>
                <w:sz w:val="14"/>
              </w:rPr>
              <w:t>1</w:t>
            </w:r>
          </w:p>
        </w:tc>
      </w:tr>
      <w:tr w:rsidR="001E41F3" w:rsidRPr="006E2FA7" w14:paraId="3FBB62B8" w14:textId="77777777" w:rsidTr="00547111">
        <w:tc>
          <w:tcPr>
            <w:tcW w:w="9641" w:type="dxa"/>
            <w:gridSpan w:val="9"/>
            <w:tcBorders>
              <w:left w:val="single" w:sz="4" w:space="0" w:color="auto"/>
              <w:right w:val="single" w:sz="4" w:space="0" w:color="auto"/>
            </w:tcBorders>
          </w:tcPr>
          <w:p w14:paraId="79AB67D6" w14:textId="77777777" w:rsidR="001E41F3" w:rsidRPr="006E2FA7" w:rsidRDefault="001E41F3">
            <w:pPr>
              <w:pStyle w:val="CRCoverPage"/>
              <w:spacing w:after="0"/>
              <w:jc w:val="center"/>
              <w:rPr>
                <w:noProof/>
              </w:rPr>
            </w:pPr>
            <w:r w:rsidRPr="006E2FA7">
              <w:rPr>
                <w:b/>
                <w:noProof/>
                <w:sz w:val="32"/>
              </w:rPr>
              <w:t>CHANGE REQUEST</w:t>
            </w:r>
          </w:p>
        </w:tc>
      </w:tr>
      <w:tr w:rsidR="001E41F3" w:rsidRPr="006E2FA7" w14:paraId="79946B04" w14:textId="77777777" w:rsidTr="00547111">
        <w:tc>
          <w:tcPr>
            <w:tcW w:w="9641" w:type="dxa"/>
            <w:gridSpan w:val="9"/>
            <w:tcBorders>
              <w:left w:val="single" w:sz="4" w:space="0" w:color="auto"/>
              <w:right w:val="single" w:sz="4" w:space="0" w:color="auto"/>
            </w:tcBorders>
          </w:tcPr>
          <w:p w14:paraId="12C70EEE" w14:textId="77777777" w:rsidR="001E41F3" w:rsidRPr="006E2FA7" w:rsidRDefault="001E41F3">
            <w:pPr>
              <w:pStyle w:val="CRCoverPage"/>
              <w:spacing w:after="0"/>
              <w:rPr>
                <w:noProof/>
                <w:sz w:val="8"/>
                <w:szCs w:val="8"/>
              </w:rPr>
            </w:pPr>
          </w:p>
        </w:tc>
      </w:tr>
      <w:tr w:rsidR="001E41F3" w:rsidRPr="006E2FA7" w14:paraId="3999489E" w14:textId="77777777" w:rsidTr="00547111">
        <w:tc>
          <w:tcPr>
            <w:tcW w:w="142" w:type="dxa"/>
            <w:tcBorders>
              <w:left w:val="single" w:sz="4" w:space="0" w:color="auto"/>
            </w:tcBorders>
          </w:tcPr>
          <w:p w14:paraId="4DDA7F40" w14:textId="77777777" w:rsidR="001E41F3" w:rsidRPr="006E2FA7" w:rsidRDefault="001E41F3">
            <w:pPr>
              <w:pStyle w:val="CRCoverPage"/>
              <w:spacing w:after="0"/>
              <w:jc w:val="right"/>
              <w:rPr>
                <w:noProof/>
              </w:rPr>
            </w:pPr>
          </w:p>
        </w:tc>
        <w:tc>
          <w:tcPr>
            <w:tcW w:w="1559" w:type="dxa"/>
            <w:shd w:val="pct30" w:color="FFFF00" w:fill="auto"/>
          </w:tcPr>
          <w:p w14:paraId="52508B66" w14:textId="1D1A4D5A" w:rsidR="001E41F3" w:rsidRPr="006E2FA7" w:rsidRDefault="007C48C1" w:rsidP="00E13F3D">
            <w:pPr>
              <w:pStyle w:val="CRCoverPage"/>
              <w:spacing w:after="0"/>
              <w:jc w:val="right"/>
              <w:rPr>
                <w:b/>
                <w:noProof/>
                <w:sz w:val="28"/>
              </w:rPr>
            </w:pPr>
            <w:r w:rsidRPr="006E2FA7">
              <w:rPr>
                <w:b/>
                <w:noProof/>
                <w:sz w:val="28"/>
              </w:rPr>
              <w:fldChar w:fldCharType="begin"/>
            </w:r>
            <w:r w:rsidRPr="006E2FA7">
              <w:rPr>
                <w:b/>
                <w:noProof/>
                <w:sz w:val="28"/>
              </w:rPr>
              <w:instrText xml:space="preserve"> DOCPROPERTY  Spec#  \* MERGEFORMAT </w:instrText>
            </w:r>
            <w:r w:rsidRPr="006E2FA7">
              <w:rPr>
                <w:b/>
                <w:noProof/>
                <w:sz w:val="28"/>
              </w:rPr>
              <w:fldChar w:fldCharType="separate"/>
            </w:r>
            <w:r w:rsidR="00825972" w:rsidRPr="006E2FA7">
              <w:rPr>
                <w:b/>
                <w:noProof/>
                <w:sz w:val="28"/>
              </w:rPr>
              <w:t>23.</w:t>
            </w:r>
            <w:r w:rsidRPr="006E2FA7">
              <w:rPr>
                <w:b/>
                <w:noProof/>
                <w:sz w:val="28"/>
              </w:rPr>
              <w:fldChar w:fldCharType="end"/>
            </w:r>
            <w:r w:rsidR="00906AEE" w:rsidRPr="006E2FA7">
              <w:rPr>
                <w:b/>
                <w:noProof/>
                <w:sz w:val="28"/>
              </w:rPr>
              <w:t>5</w:t>
            </w:r>
            <w:r w:rsidR="00124580" w:rsidRPr="006E2FA7">
              <w:rPr>
                <w:b/>
                <w:noProof/>
                <w:sz w:val="28"/>
              </w:rPr>
              <w:t>01</w:t>
            </w:r>
          </w:p>
        </w:tc>
        <w:tc>
          <w:tcPr>
            <w:tcW w:w="709" w:type="dxa"/>
          </w:tcPr>
          <w:p w14:paraId="77009707" w14:textId="77777777" w:rsidR="001E41F3" w:rsidRPr="006E2FA7" w:rsidRDefault="001E41F3">
            <w:pPr>
              <w:pStyle w:val="CRCoverPage"/>
              <w:spacing w:after="0"/>
              <w:jc w:val="center"/>
              <w:rPr>
                <w:noProof/>
              </w:rPr>
            </w:pPr>
            <w:r w:rsidRPr="006E2FA7">
              <w:rPr>
                <w:b/>
                <w:noProof/>
                <w:sz w:val="28"/>
              </w:rPr>
              <w:t>CR</w:t>
            </w:r>
          </w:p>
        </w:tc>
        <w:tc>
          <w:tcPr>
            <w:tcW w:w="1276" w:type="dxa"/>
            <w:shd w:val="pct30" w:color="FFFF00" w:fill="auto"/>
          </w:tcPr>
          <w:p w14:paraId="6CAED29D" w14:textId="2E6D7105" w:rsidR="001E41F3" w:rsidRPr="006E2FA7" w:rsidRDefault="007C48C1" w:rsidP="00547111">
            <w:pPr>
              <w:pStyle w:val="CRCoverPage"/>
              <w:spacing w:after="0"/>
              <w:rPr>
                <w:noProof/>
              </w:rPr>
            </w:pPr>
            <w:r w:rsidRPr="006E2FA7">
              <w:rPr>
                <w:b/>
                <w:noProof/>
                <w:sz w:val="28"/>
              </w:rPr>
              <w:fldChar w:fldCharType="begin"/>
            </w:r>
            <w:r w:rsidRPr="006E2FA7">
              <w:rPr>
                <w:b/>
                <w:noProof/>
                <w:sz w:val="28"/>
              </w:rPr>
              <w:instrText xml:space="preserve"> DOCPROPERTY  Cr#  \* MERGEFORMAT </w:instrText>
            </w:r>
            <w:r w:rsidRPr="006E2FA7">
              <w:rPr>
                <w:b/>
                <w:noProof/>
                <w:sz w:val="28"/>
              </w:rPr>
              <w:fldChar w:fldCharType="separate"/>
            </w:r>
            <w:r w:rsidR="00531251" w:rsidRPr="006E2FA7">
              <w:rPr>
                <w:b/>
                <w:noProof/>
                <w:sz w:val="28"/>
              </w:rPr>
              <w:t>2719</w:t>
            </w:r>
            <w:r w:rsidRPr="006E2FA7">
              <w:rPr>
                <w:b/>
                <w:noProof/>
                <w:sz w:val="28"/>
              </w:rPr>
              <w:fldChar w:fldCharType="end"/>
            </w:r>
          </w:p>
        </w:tc>
        <w:tc>
          <w:tcPr>
            <w:tcW w:w="709" w:type="dxa"/>
          </w:tcPr>
          <w:p w14:paraId="09D2C09B" w14:textId="77777777" w:rsidR="001E41F3" w:rsidRPr="006E2FA7" w:rsidRDefault="001E41F3" w:rsidP="0051580D">
            <w:pPr>
              <w:pStyle w:val="CRCoverPage"/>
              <w:tabs>
                <w:tab w:val="right" w:pos="625"/>
              </w:tabs>
              <w:spacing w:after="0"/>
              <w:jc w:val="center"/>
              <w:rPr>
                <w:noProof/>
              </w:rPr>
            </w:pPr>
            <w:r w:rsidRPr="006E2FA7">
              <w:rPr>
                <w:b/>
                <w:bCs/>
                <w:noProof/>
                <w:sz w:val="28"/>
              </w:rPr>
              <w:t>rev</w:t>
            </w:r>
          </w:p>
        </w:tc>
        <w:tc>
          <w:tcPr>
            <w:tcW w:w="992" w:type="dxa"/>
            <w:shd w:val="pct30" w:color="FFFF00" w:fill="auto"/>
          </w:tcPr>
          <w:p w14:paraId="7533BF9D" w14:textId="12EE25B9" w:rsidR="001E41F3" w:rsidRPr="006E2FA7" w:rsidRDefault="008602C0" w:rsidP="00E13F3D">
            <w:pPr>
              <w:pStyle w:val="CRCoverPage"/>
              <w:spacing w:after="0"/>
              <w:jc w:val="center"/>
              <w:rPr>
                <w:b/>
                <w:noProof/>
              </w:rPr>
            </w:pPr>
            <w:r w:rsidRPr="006E2FA7">
              <w:rPr>
                <w:b/>
                <w:noProof/>
                <w:sz w:val="28"/>
              </w:rPr>
              <w:t>1</w:t>
            </w:r>
          </w:p>
        </w:tc>
        <w:tc>
          <w:tcPr>
            <w:tcW w:w="2410" w:type="dxa"/>
          </w:tcPr>
          <w:p w14:paraId="5D4AEAE9" w14:textId="77777777" w:rsidR="001E41F3" w:rsidRPr="006E2FA7" w:rsidRDefault="001E41F3" w:rsidP="0051580D">
            <w:pPr>
              <w:pStyle w:val="CRCoverPage"/>
              <w:tabs>
                <w:tab w:val="right" w:pos="1825"/>
              </w:tabs>
              <w:spacing w:after="0"/>
              <w:jc w:val="center"/>
              <w:rPr>
                <w:noProof/>
              </w:rPr>
            </w:pPr>
            <w:r w:rsidRPr="006E2FA7">
              <w:rPr>
                <w:b/>
                <w:noProof/>
                <w:sz w:val="28"/>
                <w:szCs w:val="28"/>
              </w:rPr>
              <w:t>Current version:</w:t>
            </w:r>
          </w:p>
        </w:tc>
        <w:tc>
          <w:tcPr>
            <w:tcW w:w="1701" w:type="dxa"/>
            <w:shd w:val="pct30" w:color="FFFF00" w:fill="auto"/>
          </w:tcPr>
          <w:p w14:paraId="1E22D6AC" w14:textId="59918D6E" w:rsidR="001E41F3" w:rsidRPr="006E2FA7" w:rsidRDefault="007C48C1">
            <w:pPr>
              <w:pStyle w:val="CRCoverPage"/>
              <w:spacing w:after="0"/>
              <w:jc w:val="center"/>
              <w:rPr>
                <w:noProof/>
                <w:sz w:val="28"/>
              </w:rPr>
            </w:pPr>
            <w:r w:rsidRPr="006E2FA7">
              <w:rPr>
                <w:b/>
                <w:noProof/>
                <w:sz w:val="28"/>
              </w:rPr>
              <w:fldChar w:fldCharType="begin"/>
            </w:r>
            <w:r w:rsidRPr="006E2FA7">
              <w:rPr>
                <w:b/>
                <w:noProof/>
                <w:sz w:val="28"/>
              </w:rPr>
              <w:instrText xml:space="preserve"> DOCPROPERTY  Version  \* MERGEFORMAT </w:instrText>
            </w:r>
            <w:r w:rsidRPr="006E2FA7">
              <w:rPr>
                <w:b/>
                <w:noProof/>
                <w:sz w:val="28"/>
              </w:rPr>
              <w:fldChar w:fldCharType="separate"/>
            </w:r>
            <w:r w:rsidR="00124580" w:rsidRPr="006E2FA7">
              <w:rPr>
                <w:b/>
                <w:noProof/>
                <w:sz w:val="28"/>
              </w:rPr>
              <w:t>1</w:t>
            </w:r>
            <w:r w:rsidR="000120C0" w:rsidRPr="006E2FA7">
              <w:rPr>
                <w:b/>
                <w:noProof/>
                <w:sz w:val="28"/>
              </w:rPr>
              <w:t>7</w:t>
            </w:r>
            <w:r w:rsidR="00825972" w:rsidRPr="006E2FA7">
              <w:rPr>
                <w:b/>
                <w:noProof/>
                <w:sz w:val="28"/>
              </w:rPr>
              <w:t>.</w:t>
            </w:r>
            <w:r w:rsidR="000922E0" w:rsidRPr="006E2FA7">
              <w:rPr>
                <w:b/>
                <w:noProof/>
                <w:sz w:val="28"/>
              </w:rPr>
              <w:t>0</w:t>
            </w:r>
            <w:r w:rsidR="00825972" w:rsidRPr="006E2FA7">
              <w:rPr>
                <w:b/>
                <w:noProof/>
                <w:sz w:val="28"/>
              </w:rPr>
              <w:t>.0</w:t>
            </w:r>
            <w:r w:rsidRPr="006E2FA7">
              <w:rPr>
                <w:b/>
                <w:noProof/>
                <w:sz w:val="28"/>
              </w:rPr>
              <w:fldChar w:fldCharType="end"/>
            </w:r>
          </w:p>
        </w:tc>
        <w:tc>
          <w:tcPr>
            <w:tcW w:w="143" w:type="dxa"/>
            <w:tcBorders>
              <w:right w:val="single" w:sz="4" w:space="0" w:color="auto"/>
            </w:tcBorders>
          </w:tcPr>
          <w:p w14:paraId="399238C9" w14:textId="77777777" w:rsidR="001E41F3" w:rsidRPr="006E2FA7" w:rsidRDefault="001E41F3">
            <w:pPr>
              <w:pStyle w:val="CRCoverPage"/>
              <w:spacing w:after="0"/>
              <w:rPr>
                <w:noProof/>
              </w:rPr>
            </w:pPr>
          </w:p>
        </w:tc>
      </w:tr>
      <w:tr w:rsidR="001E41F3" w:rsidRPr="006E2FA7" w14:paraId="7DC9F5A2" w14:textId="77777777" w:rsidTr="00547111">
        <w:tc>
          <w:tcPr>
            <w:tcW w:w="9641" w:type="dxa"/>
            <w:gridSpan w:val="9"/>
            <w:tcBorders>
              <w:left w:val="single" w:sz="4" w:space="0" w:color="auto"/>
              <w:right w:val="single" w:sz="4" w:space="0" w:color="auto"/>
            </w:tcBorders>
          </w:tcPr>
          <w:p w14:paraId="4883A7D2" w14:textId="77777777" w:rsidR="001E41F3" w:rsidRPr="006E2FA7" w:rsidRDefault="001E41F3">
            <w:pPr>
              <w:pStyle w:val="CRCoverPage"/>
              <w:spacing w:after="0"/>
              <w:rPr>
                <w:noProof/>
              </w:rPr>
            </w:pPr>
          </w:p>
        </w:tc>
      </w:tr>
      <w:tr w:rsidR="001E41F3" w:rsidRPr="006E2FA7" w14:paraId="266B4BDF" w14:textId="77777777" w:rsidTr="00547111">
        <w:tc>
          <w:tcPr>
            <w:tcW w:w="9641" w:type="dxa"/>
            <w:gridSpan w:val="9"/>
            <w:tcBorders>
              <w:top w:val="single" w:sz="4" w:space="0" w:color="auto"/>
            </w:tcBorders>
          </w:tcPr>
          <w:p w14:paraId="47E13998" w14:textId="77777777" w:rsidR="001E41F3" w:rsidRPr="006E2FA7" w:rsidRDefault="001E41F3">
            <w:pPr>
              <w:pStyle w:val="CRCoverPage"/>
              <w:spacing w:after="0"/>
              <w:jc w:val="center"/>
              <w:rPr>
                <w:rFonts w:cs="Arial"/>
                <w:i/>
                <w:noProof/>
              </w:rPr>
            </w:pPr>
            <w:r w:rsidRPr="006E2FA7">
              <w:rPr>
                <w:rFonts w:cs="Arial"/>
                <w:i/>
                <w:noProof/>
              </w:rPr>
              <w:t xml:space="preserve">For </w:t>
            </w:r>
            <w:hyperlink r:id="rId9" w:anchor="_blank" w:history="1">
              <w:r w:rsidRPr="006E2FA7">
                <w:rPr>
                  <w:rStyle w:val="Hyperlink"/>
                  <w:rFonts w:cs="Arial"/>
                  <w:b/>
                  <w:i/>
                  <w:noProof/>
                  <w:color w:val="FF0000"/>
                </w:rPr>
                <w:t>HE</w:t>
              </w:r>
              <w:bookmarkStart w:id="0" w:name="_Hlt497126619"/>
              <w:r w:rsidRPr="006E2FA7">
                <w:rPr>
                  <w:rStyle w:val="Hyperlink"/>
                  <w:rFonts w:cs="Arial"/>
                  <w:b/>
                  <w:i/>
                  <w:noProof/>
                  <w:color w:val="FF0000"/>
                </w:rPr>
                <w:t>L</w:t>
              </w:r>
              <w:bookmarkEnd w:id="0"/>
              <w:r w:rsidRPr="006E2FA7">
                <w:rPr>
                  <w:rStyle w:val="Hyperlink"/>
                  <w:rFonts w:cs="Arial"/>
                  <w:b/>
                  <w:i/>
                  <w:noProof/>
                  <w:color w:val="FF0000"/>
                </w:rPr>
                <w:t>P</w:t>
              </w:r>
            </w:hyperlink>
            <w:r w:rsidRPr="006E2FA7">
              <w:rPr>
                <w:rFonts w:cs="Arial"/>
                <w:b/>
                <w:i/>
                <w:noProof/>
                <w:color w:val="FF0000"/>
              </w:rPr>
              <w:t xml:space="preserve"> </w:t>
            </w:r>
            <w:r w:rsidRPr="006E2FA7">
              <w:rPr>
                <w:rFonts w:cs="Arial"/>
                <w:i/>
                <w:noProof/>
              </w:rPr>
              <w:t>on using this form</w:t>
            </w:r>
            <w:r w:rsidR="0051580D" w:rsidRPr="006E2FA7">
              <w:rPr>
                <w:rFonts w:cs="Arial"/>
                <w:i/>
                <w:noProof/>
              </w:rPr>
              <w:t>: c</w:t>
            </w:r>
            <w:r w:rsidR="00F25D98" w:rsidRPr="006E2FA7">
              <w:rPr>
                <w:rFonts w:cs="Arial"/>
                <w:i/>
                <w:noProof/>
              </w:rPr>
              <w:t xml:space="preserve">omprehensive instructions can be found at </w:t>
            </w:r>
            <w:r w:rsidR="001B7A65" w:rsidRPr="006E2FA7">
              <w:rPr>
                <w:rFonts w:cs="Arial"/>
                <w:i/>
                <w:noProof/>
              </w:rPr>
              <w:br/>
            </w:r>
            <w:hyperlink r:id="rId10" w:history="1">
              <w:r w:rsidR="00DE34CF" w:rsidRPr="006E2FA7">
                <w:rPr>
                  <w:rStyle w:val="Hyperlink"/>
                  <w:rFonts w:cs="Arial"/>
                  <w:i/>
                  <w:noProof/>
                </w:rPr>
                <w:t>http://www.3gpp.org/Change-Requests</w:t>
              </w:r>
            </w:hyperlink>
            <w:r w:rsidR="00F25D98" w:rsidRPr="006E2FA7">
              <w:rPr>
                <w:rFonts w:cs="Arial"/>
                <w:i/>
                <w:noProof/>
              </w:rPr>
              <w:t>.</w:t>
            </w:r>
          </w:p>
        </w:tc>
      </w:tr>
      <w:tr w:rsidR="001E41F3" w:rsidRPr="006E2FA7" w14:paraId="296CF086" w14:textId="77777777" w:rsidTr="00547111">
        <w:tc>
          <w:tcPr>
            <w:tcW w:w="9641" w:type="dxa"/>
            <w:gridSpan w:val="9"/>
          </w:tcPr>
          <w:p w14:paraId="7D4A60B5" w14:textId="77777777" w:rsidR="001E41F3" w:rsidRPr="006E2FA7" w:rsidRDefault="001E41F3">
            <w:pPr>
              <w:pStyle w:val="CRCoverPage"/>
              <w:spacing w:after="0"/>
              <w:rPr>
                <w:noProof/>
                <w:sz w:val="8"/>
                <w:szCs w:val="8"/>
              </w:rPr>
            </w:pPr>
          </w:p>
        </w:tc>
      </w:tr>
    </w:tbl>
    <w:p w14:paraId="53540664" w14:textId="77777777" w:rsidR="001E41F3" w:rsidRPr="006E2F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2FA7" w14:paraId="0EE45D52" w14:textId="77777777" w:rsidTr="00A7671C">
        <w:tc>
          <w:tcPr>
            <w:tcW w:w="2835" w:type="dxa"/>
          </w:tcPr>
          <w:p w14:paraId="59860FA1" w14:textId="77777777" w:rsidR="00F25D98" w:rsidRPr="006E2FA7" w:rsidRDefault="00F25D98" w:rsidP="001E41F3">
            <w:pPr>
              <w:pStyle w:val="CRCoverPage"/>
              <w:tabs>
                <w:tab w:val="right" w:pos="2751"/>
              </w:tabs>
              <w:spacing w:after="0"/>
              <w:rPr>
                <w:b/>
                <w:i/>
                <w:noProof/>
              </w:rPr>
            </w:pPr>
            <w:r w:rsidRPr="006E2FA7">
              <w:rPr>
                <w:b/>
                <w:i/>
                <w:noProof/>
              </w:rPr>
              <w:t>Proposed change</w:t>
            </w:r>
            <w:r w:rsidR="00A7671C" w:rsidRPr="006E2FA7">
              <w:rPr>
                <w:b/>
                <w:i/>
                <w:noProof/>
              </w:rPr>
              <w:t xml:space="preserve"> </w:t>
            </w:r>
            <w:r w:rsidRPr="006E2FA7">
              <w:rPr>
                <w:b/>
                <w:i/>
                <w:noProof/>
              </w:rPr>
              <w:t>affects:</w:t>
            </w:r>
          </w:p>
        </w:tc>
        <w:tc>
          <w:tcPr>
            <w:tcW w:w="1418" w:type="dxa"/>
          </w:tcPr>
          <w:p w14:paraId="07128383" w14:textId="77777777" w:rsidR="00F25D98" w:rsidRPr="006E2FA7" w:rsidRDefault="00F25D98" w:rsidP="001E41F3">
            <w:pPr>
              <w:pStyle w:val="CRCoverPage"/>
              <w:spacing w:after="0"/>
              <w:jc w:val="right"/>
              <w:rPr>
                <w:noProof/>
              </w:rPr>
            </w:pPr>
            <w:r w:rsidRPr="006E2F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2F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E2FA7" w:rsidRDefault="00F25D98" w:rsidP="001E41F3">
            <w:pPr>
              <w:pStyle w:val="CRCoverPage"/>
              <w:spacing w:after="0"/>
              <w:jc w:val="right"/>
              <w:rPr>
                <w:noProof/>
                <w:u w:val="single"/>
              </w:rPr>
            </w:pPr>
            <w:r w:rsidRPr="006E2F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6E2FA7" w:rsidRDefault="00F25D98" w:rsidP="001E41F3">
            <w:pPr>
              <w:pStyle w:val="CRCoverPage"/>
              <w:spacing w:after="0"/>
              <w:jc w:val="center"/>
              <w:rPr>
                <w:b/>
                <w:caps/>
                <w:noProof/>
              </w:rPr>
            </w:pPr>
          </w:p>
        </w:tc>
        <w:tc>
          <w:tcPr>
            <w:tcW w:w="2126" w:type="dxa"/>
          </w:tcPr>
          <w:p w14:paraId="2ED8415F" w14:textId="77777777" w:rsidR="00F25D98" w:rsidRPr="006E2FA7" w:rsidRDefault="00F25D98" w:rsidP="001E41F3">
            <w:pPr>
              <w:pStyle w:val="CRCoverPage"/>
              <w:spacing w:after="0"/>
              <w:jc w:val="right"/>
              <w:rPr>
                <w:noProof/>
                <w:u w:val="single"/>
              </w:rPr>
            </w:pPr>
            <w:r w:rsidRPr="006E2F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6E2FA7" w:rsidRDefault="00B96F8D" w:rsidP="001E41F3">
            <w:pPr>
              <w:pStyle w:val="CRCoverPage"/>
              <w:spacing w:after="0"/>
              <w:jc w:val="center"/>
              <w:rPr>
                <w:b/>
                <w:caps/>
                <w:noProof/>
              </w:rPr>
            </w:pPr>
            <w:r w:rsidRPr="006E2FA7">
              <w:rPr>
                <w:b/>
                <w:caps/>
                <w:noProof/>
              </w:rPr>
              <w:t>X</w:t>
            </w:r>
          </w:p>
        </w:tc>
        <w:tc>
          <w:tcPr>
            <w:tcW w:w="1418" w:type="dxa"/>
            <w:tcBorders>
              <w:left w:val="nil"/>
            </w:tcBorders>
          </w:tcPr>
          <w:p w14:paraId="6562735E" w14:textId="77777777" w:rsidR="00F25D98" w:rsidRPr="006E2FA7" w:rsidRDefault="00F25D98" w:rsidP="001E41F3">
            <w:pPr>
              <w:pStyle w:val="CRCoverPage"/>
              <w:spacing w:after="0"/>
              <w:jc w:val="right"/>
              <w:rPr>
                <w:noProof/>
              </w:rPr>
            </w:pPr>
            <w:r w:rsidRPr="006E2F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6E2FA7" w:rsidRDefault="00742B5D" w:rsidP="001E41F3">
            <w:pPr>
              <w:pStyle w:val="CRCoverPage"/>
              <w:spacing w:after="0"/>
              <w:jc w:val="center"/>
              <w:rPr>
                <w:b/>
                <w:bCs/>
                <w:caps/>
                <w:noProof/>
              </w:rPr>
            </w:pPr>
            <w:r w:rsidRPr="006E2FA7">
              <w:rPr>
                <w:b/>
                <w:bCs/>
                <w:caps/>
                <w:noProof/>
              </w:rPr>
              <w:t>X</w:t>
            </w:r>
          </w:p>
        </w:tc>
      </w:tr>
    </w:tbl>
    <w:p w14:paraId="69DCC391" w14:textId="77777777" w:rsidR="001E41F3" w:rsidRPr="006E2F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2FA7" w14:paraId="31618834" w14:textId="77777777" w:rsidTr="00547111">
        <w:tc>
          <w:tcPr>
            <w:tcW w:w="9640" w:type="dxa"/>
            <w:gridSpan w:val="11"/>
          </w:tcPr>
          <w:p w14:paraId="55477508" w14:textId="77777777" w:rsidR="001E41F3" w:rsidRPr="006E2FA7" w:rsidRDefault="001E41F3">
            <w:pPr>
              <w:pStyle w:val="CRCoverPage"/>
              <w:spacing w:after="0"/>
              <w:rPr>
                <w:noProof/>
                <w:sz w:val="8"/>
                <w:szCs w:val="8"/>
              </w:rPr>
            </w:pPr>
          </w:p>
        </w:tc>
      </w:tr>
      <w:tr w:rsidR="001E41F3" w:rsidRPr="006E2FA7" w14:paraId="58300953" w14:textId="77777777" w:rsidTr="00547111">
        <w:tc>
          <w:tcPr>
            <w:tcW w:w="1843" w:type="dxa"/>
            <w:tcBorders>
              <w:top w:val="single" w:sz="4" w:space="0" w:color="auto"/>
              <w:left w:val="single" w:sz="4" w:space="0" w:color="auto"/>
            </w:tcBorders>
          </w:tcPr>
          <w:p w14:paraId="05B2F3A2" w14:textId="77777777" w:rsidR="001E41F3" w:rsidRPr="006E2FA7" w:rsidRDefault="001E41F3">
            <w:pPr>
              <w:pStyle w:val="CRCoverPage"/>
              <w:tabs>
                <w:tab w:val="right" w:pos="1759"/>
              </w:tabs>
              <w:spacing w:after="0"/>
              <w:rPr>
                <w:b/>
                <w:i/>
                <w:noProof/>
              </w:rPr>
            </w:pPr>
            <w:r w:rsidRPr="006E2FA7">
              <w:rPr>
                <w:b/>
                <w:i/>
                <w:noProof/>
              </w:rPr>
              <w:t>Title:</w:t>
            </w:r>
            <w:r w:rsidRPr="006E2FA7">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6E2FA7" w:rsidRDefault="00C17C04">
            <w:pPr>
              <w:pStyle w:val="CRCoverPage"/>
              <w:spacing w:after="0"/>
              <w:ind w:left="100"/>
              <w:rPr>
                <w:noProof/>
              </w:rPr>
            </w:pPr>
            <w:r w:rsidRPr="006E2FA7">
              <w:rPr>
                <w:noProof/>
              </w:rPr>
              <w:t>Support of 5GC assisted cell selection to access network slice</w:t>
            </w:r>
          </w:p>
        </w:tc>
      </w:tr>
      <w:tr w:rsidR="001E41F3" w:rsidRPr="006E2FA7" w14:paraId="05C08479" w14:textId="77777777" w:rsidTr="00547111">
        <w:tc>
          <w:tcPr>
            <w:tcW w:w="1843" w:type="dxa"/>
            <w:tcBorders>
              <w:left w:val="single" w:sz="4" w:space="0" w:color="auto"/>
            </w:tcBorders>
          </w:tcPr>
          <w:p w14:paraId="45E29F53" w14:textId="77777777" w:rsidR="001E41F3" w:rsidRPr="006E2F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E2FA7" w:rsidRDefault="001E41F3">
            <w:pPr>
              <w:pStyle w:val="CRCoverPage"/>
              <w:spacing w:after="0"/>
              <w:rPr>
                <w:noProof/>
                <w:sz w:val="8"/>
                <w:szCs w:val="8"/>
              </w:rPr>
            </w:pPr>
          </w:p>
        </w:tc>
      </w:tr>
      <w:tr w:rsidR="001E41F3" w:rsidRPr="006E2FA7" w14:paraId="46D5D7C2" w14:textId="77777777" w:rsidTr="00547111">
        <w:tc>
          <w:tcPr>
            <w:tcW w:w="1843" w:type="dxa"/>
            <w:tcBorders>
              <w:left w:val="single" w:sz="4" w:space="0" w:color="auto"/>
            </w:tcBorders>
          </w:tcPr>
          <w:p w14:paraId="45A6C2C4" w14:textId="77777777" w:rsidR="001E41F3" w:rsidRPr="006E2FA7" w:rsidRDefault="001E41F3">
            <w:pPr>
              <w:pStyle w:val="CRCoverPage"/>
              <w:tabs>
                <w:tab w:val="right" w:pos="1759"/>
              </w:tabs>
              <w:spacing w:after="0"/>
              <w:rPr>
                <w:b/>
                <w:i/>
                <w:noProof/>
              </w:rPr>
            </w:pPr>
            <w:r w:rsidRPr="006E2FA7">
              <w:rPr>
                <w:b/>
                <w:i/>
                <w:noProof/>
              </w:rPr>
              <w:t>Source to WG:</w:t>
            </w:r>
          </w:p>
        </w:tc>
        <w:tc>
          <w:tcPr>
            <w:tcW w:w="7797" w:type="dxa"/>
            <w:gridSpan w:val="10"/>
            <w:tcBorders>
              <w:right w:val="single" w:sz="4" w:space="0" w:color="auto"/>
            </w:tcBorders>
            <w:shd w:val="pct30" w:color="FFFF00" w:fill="auto"/>
          </w:tcPr>
          <w:p w14:paraId="298AA482" w14:textId="58A636F9" w:rsidR="001E41F3" w:rsidRPr="006E2FA7" w:rsidRDefault="007C48C1">
            <w:pPr>
              <w:pStyle w:val="CRCoverPage"/>
              <w:spacing w:after="0"/>
              <w:ind w:left="100"/>
              <w:rPr>
                <w:noProof/>
              </w:rPr>
            </w:pPr>
            <w:r w:rsidRPr="006E2FA7">
              <w:rPr>
                <w:noProof/>
              </w:rPr>
              <w:fldChar w:fldCharType="begin"/>
            </w:r>
            <w:r w:rsidRPr="006E2FA7">
              <w:rPr>
                <w:noProof/>
              </w:rPr>
              <w:instrText xml:space="preserve"> DOCPROPERTY  SourceIfWg  \* MERGEFORMAT </w:instrText>
            </w:r>
            <w:r w:rsidRPr="006E2FA7">
              <w:rPr>
                <w:noProof/>
              </w:rPr>
              <w:fldChar w:fldCharType="separate"/>
            </w:r>
            <w:r w:rsidR="00884435" w:rsidRPr="006E2FA7">
              <w:rPr>
                <w:noProof/>
              </w:rPr>
              <w:t>Ericsson</w:t>
            </w:r>
            <w:r w:rsidRPr="006E2FA7">
              <w:rPr>
                <w:noProof/>
              </w:rPr>
              <w:fldChar w:fldCharType="end"/>
            </w:r>
            <w:r w:rsidR="00C97410" w:rsidRPr="006E2FA7">
              <w:rPr>
                <w:noProof/>
              </w:rPr>
              <w:t xml:space="preserve">, </w:t>
            </w:r>
            <w:r w:rsidR="00531251" w:rsidRPr="006E2FA7">
              <w:rPr>
                <w:noProof/>
              </w:rPr>
              <w:t>NEC, Qualcomm</w:t>
            </w:r>
            <w:r w:rsidR="0044569E" w:rsidRPr="006E2FA7">
              <w:rPr>
                <w:noProof/>
              </w:rPr>
              <w:t>, Samsung</w:t>
            </w:r>
            <w:r w:rsidR="003E6546" w:rsidRPr="006E2FA7">
              <w:rPr>
                <w:noProof/>
              </w:rPr>
              <w:t>, ZTE</w:t>
            </w:r>
            <w:r w:rsidR="00B727A0" w:rsidRPr="006E2FA7">
              <w:rPr>
                <w:noProof/>
              </w:rPr>
              <w:t>, Lenovo, Motorola Mobility</w:t>
            </w:r>
            <w:r w:rsidR="00AC7C84" w:rsidRPr="006E2FA7">
              <w:rPr>
                <w:noProof/>
              </w:rPr>
              <w:t xml:space="preserve">, </w:t>
            </w:r>
            <w:r w:rsidR="00AC7C84" w:rsidRPr="006E2FA7">
              <w:rPr>
                <w:noProof/>
              </w:rPr>
              <w:fldChar w:fldCharType="begin"/>
            </w:r>
            <w:r w:rsidR="00AC7C84" w:rsidRPr="006E2FA7">
              <w:rPr>
                <w:noProof/>
              </w:rPr>
              <w:instrText xml:space="preserve"> DOCPROPERTY  SourceIfWg  \* MERGEFORMAT </w:instrText>
            </w:r>
            <w:r w:rsidR="00AC7C84" w:rsidRPr="006E2FA7">
              <w:rPr>
                <w:noProof/>
              </w:rPr>
              <w:fldChar w:fldCharType="separate"/>
            </w:r>
            <w:r w:rsidR="00AC7C84" w:rsidRPr="006E2FA7">
              <w:rPr>
                <w:noProof/>
              </w:rPr>
              <w:t>Huawei, HiSilicon</w:t>
            </w:r>
            <w:r w:rsidR="00AC7C84" w:rsidRPr="006E2FA7">
              <w:rPr>
                <w:noProof/>
              </w:rPr>
              <w:fldChar w:fldCharType="end"/>
            </w:r>
            <w:ins w:id="1" w:author="Nokia" w:date="2021-05-18T14:41:00Z">
              <w:r w:rsidR="00B85BD5" w:rsidRPr="006E2FA7">
                <w:rPr>
                  <w:noProof/>
                </w:rPr>
                <w:t>, Nokia, Nokia Shanghai Bell</w:t>
              </w:r>
            </w:ins>
          </w:p>
        </w:tc>
      </w:tr>
      <w:tr w:rsidR="001E41F3" w:rsidRPr="006E2FA7" w14:paraId="4196B218" w14:textId="77777777" w:rsidTr="00547111">
        <w:tc>
          <w:tcPr>
            <w:tcW w:w="1843" w:type="dxa"/>
            <w:tcBorders>
              <w:left w:val="single" w:sz="4" w:space="0" w:color="auto"/>
            </w:tcBorders>
          </w:tcPr>
          <w:p w14:paraId="14C300BA" w14:textId="77777777" w:rsidR="001E41F3" w:rsidRPr="006E2FA7" w:rsidRDefault="001E41F3">
            <w:pPr>
              <w:pStyle w:val="CRCoverPage"/>
              <w:tabs>
                <w:tab w:val="right" w:pos="1759"/>
              </w:tabs>
              <w:spacing w:after="0"/>
              <w:rPr>
                <w:b/>
                <w:i/>
                <w:noProof/>
              </w:rPr>
            </w:pPr>
            <w:r w:rsidRPr="006E2FA7">
              <w:rPr>
                <w:b/>
                <w:i/>
                <w:noProof/>
              </w:rPr>
              <w:t>Source to TSG:</w:t>
            </w:r>
          </w:p>
        </w:tc>
        <w:tc>
          <w:tcPr>
            <w:tcW w:w="7797" w:type="dxa"/>
            <w:gridSpan w:val="10"/>
            <w:tcBorders>
              <w:right w:val="single" w:sz="4" w:space="0" w:color="auto"/>
            </w:tcBorders>
            <w:shd w:val="pct30" w:color="FFFF00" w:fill="auto"/>
          </w:tcPr>
          <w:p w14:paraId="17FF8B7B" w14:textId="2DEC57D0" w:rsidR="001E41F3" w:rsidRPr="006E2FA7" w:rsidRDefault="007C48C1" w:rsidP="00547111">
            <w:pPr>
              <w:pStyle w:val="CRCoverPage"/>
              <w:spacing w:after="0"/>
              <w:ind w:left="100"/>
              <w:rPr>
                <w:noProof/>
              </w:rPr>
            </w:pPr>
            <w:r w:rsidRPr="006E2FA7">
              <w:rPr>
                <w:noProof/>
              </w:rPr>
              <w:fldChar w:fldCharType="begin"/>
            </w:r>
            <w:r w:rsidRPr="006E2FA7">
              <w:rPr>
                <w:noProof/>
              </w:rPr>
              <w:instrText xml:space="preserve"> DOCPROPERTY  SourceIfTsg  \* MERGEFORMAT </w:instrText>
            </w:r>
            <w:r w:rsidRPr="006E2FA7">
              <w:rPr>
                <w:noProof/>
              </w:rPr>
              <w:fldChar w:fldCharType="separate"/>
            </w:r>
            <w:r w:rsidR="00884435" w:rsidRPr="006E2FA7">
              <w:rPr>
                <w:noProof/>
              </w:rPr>
              <w:t>SA2</w:t>
            </w:r>
            <w:r w:rsidRPr="006E2FA7">
              <w:rPr>
                <w:noProof/>
              </w:rPr>
              <w:fldChar w:fldCharType="end"/>
            </w:r>
          </w:p>
        </w:tc>
      </w:tr>
      <w:tr w:rsidR="001E41F3" w:rsidRPr="006E2FA7" w14:paraId="76303739" w14:textId="77777777" w:rsidTr="00547111">
        <w:tc>
          <w:tcPr>
            <w:tcW w:w="1843" w:type="dxa"/>
            <w:tcBorders>
              <w:left w:val="single" w:sz="4" w:space="0" w:color="auto"/>
            </w:tcBorders>
          </w:tcPr>
          <w:p w14:paraId="4D3B1657" w14:textId="77777777" w:rsidR="001E41F3" w:rsidRPr="006E2F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E2FA7" w:rsidRDefault="001E41F3">
            <w:pPr>
              <w:pStyle w:val="CRCoverPage"/>
              <w:spacing w:after="0"/>
              <w:rPr>
                <w:noProof/>
                <w:sz w:val="8"/>
                <w:szCs w:val="8"/>
              </w:rPr>
            </w:pPr>
          </w:p>
        </w:tc>
      </w:tr>
      <w:tr w:rsidR="001E41F3" w:rsidRPr="006E2FA7" w14:paraId="50563E52" w14:textId="77777777" w:rsidTr="00547111">
        <w:tc>
          <w:tcPr>
            <w:tcW w:w="1843" w:type="dxa"/>
            <w:tcBorders>
              <w:left w:val="single" w:sz="4" w:space="0" w:color="auto"/>
            </w:tcBorders>
          </w:tcPr>
          <w:p w14:paraId="32C381B7" w14:textId="77777777" w:rsidR="001E41F3" w:rsidRPr="006E2FA7" w:rsidRDefault="001E41F3">
            <w:pPr>
              <w:pStyle w:val="CRCoverPage"/>
              <w:tabs>
                <w:tab w:val="right" w:pos="1759"/>
              </w:tabs>
              <w:spacing w:after="0"/>
              <w:rPr>
                <w:b/>
                <w:i/>
                <w:noProof/>
              </w:rPr>
            </w:pPr>
            <w:r w:rsidRPr="006E2FA7">
              <w:rPr>
                <w:b/>
                <w:i/>
                <w:noProof/>
              </w:rPr>
              <w:t>Work item code</w:t>
            </w:r>
            <w:r w:rsidR="0051580D" w:rsidRPr="006E2FA7">
              <w:rPr>
                <w:b/>
                <w:i/>
                <w:noProof/>
              </w:rPr>
              <w:t>:</w:t>
            </w:r>
          </w:p>
        </w:tc>
        <w:tc>
          <w:tcPr>
            <w:tcW w:w="3686" w:type="dxa"/>
            <w:gridSpan w:val="5"/>
            <w:shd w:val="pct30" w:color="FFFF00" w:fill="auto"/>
          </w:tcPr>
          <w:p w14:paraId="115414A3" w14:textId="388C4F7E" w:rsidR="001E41F3" w:rsidRPr="006E2FA7" w:rsidRDefault="00C94336">
            <w:pPr>
              <w:pStyle w:val="CRCoverPage"/>
              <w:spacing w:after="0"/>
              <w:ind w:left="100"/>
              <w:rPr>
                <w:noProof/>
              </w:rPr>
            </w:pPr>
            <w:r w:rsidRPr="006E2FA7">
              <w:t>eN</w:t>
            </w:r>
            <w:r w:rsidR="00880E05" w:rsidRPr="006E2FA7">
              <w:t>S_Ph2</w:t>
            </w:r>
          </w:p>
        </w:tc>
        <w:tc>
          <w:tcPr>
            <w:tcW w:w="567" w:type="dxa"/>
            <w:tcBorders>
              <w:left w:val="nil"/>
            </w:tcBorders>
          </w:tcPr>
          <w:p w14:paraId="61A86BCF" w14:textId="77777777" w:rsidR="001E41F3" w:rsidRPr="006E2FA7" w:rsidRDefault="001E41F3">
            <w:pPr>
              <w:pStyle w:val="CRCoverPage"/>
              <w:spacing w:after="0"/>
              <w:ind w:right="100"/>
              <w:rPr>
                <w:noProof/>
              </w:rPr>
            </w:pPr>
          </w:p>
        </w:tc>
        <w:tc>
          <w:tcPr>
            <w:tcW w:w="1417" w:type="dxa"/>
            <w:gridSpan w:val="3"/>
            <w:tcBorders>
              <w:left w:val="nil"/>
            </w:tcBorders>
          </w:tcPr>
          <w:p w14:paraId="153CBFB1" w14:textId="77777777" w:rsidR="001E41F3" w:rsidRPr="006E2FA7" w:rsidRDefault="001E41F3">
            <w:pPr>
              <w:pStyle w:val="CRCoverPage"/>
              <w:spacing w:after="0"/>
              <w:jc w:val="right"/>
              <w:rPr>
                <w:noProof/>
              </w:rPr>
            </w:pPr>
            <w:r w:rsidRPr="006E2FA7">
              <w:rPr>
                <w:b/>
                <w:i/>
                <w:noProof/>
              </w:rPr>
              <w:t>Date:</w:t>
            </w:r>
          </w:p>
        </w:tc>
        <w:tc>
          <w:tcPr>
            <w:tcW w:w="2127" w:type="dxa"/>
            <w:tcBorders>
              <w:right w:val="single" w:sz="4" w:space="0" w:color="auto"/>
            </w:tcBorders>
            <w:shd w:val="pct30" w:color="FFFF00" w:fill="auto"/>
          </w:tcPr>
          <w:p w14:paraId="56929475" w14:textId="1C333963" w:rsidR="001E41F3" w:rsidRPr="006E2FA7" w:rsidRDefault="007C48C1">
            <w:pPr>
              <w:pStyle w:val="CRCoverPage"/>
              <w:spacing w:after="0"/>
              <w:ind w:left="100"/>
              <w:rPr>
                <w:noProof/>
              </w:rPr>
            </w:pPr>
            <w:r w:rsidRPr="006E2FA7">
              <w:rPr>
                <w:noProof/>
              </w:rPr>
              <w:fldChar w:fldCharType="begin"/>
            </w:r>
            <w:r w:rsidRPr="006E2FA7">
              <w:rPr>
                <w:noProof/>
              </w:rPr>
              <w:instrText xml:space="preserve"> DOCPROPERTY  ResDate  \* MERGEFORMAT </w:instrText>
            </w:r>
            <w:r w:rsidRPr="006E2FA7">
              <w:rPr>
                <w:noProof/>
              </w:rPr>
              <w:fldChar w:fldCharType="separate"/>
            </w:r>
            <w:r w:rsidR="008846A1" w:rsidRPr="006E2FA7">
              <w:rPr>
                <w:noProof/>
              </w:rPr>
              <w:t>2021-0</w:t>
            </w:r>
            <w:r w:rsidR="004778CE" w:rsidRPr="006E2FA7">
              <w:rPr>
                <w:noProof/>
              </w:rPr>
              <w:t>4</w:t>
            </w:r>
            <w:r w:rsidR="008846A1" w:rsidRPr="006E2FA7">
              <w:rPr>
                <w:noProof/>
              </w:rPr>
              <w:t>-</w:t>
            </w:r>
            <w:r w:rsidRPr="006E2FA7">
              <w:rPr>
                <w:noProof/>
              </w:rPr>
              <w:fldChar w:fldCharType="end"/>
            </w:r>
            <w:r w:rsidR="004778CE" w:rsidRPr="006E2FA7">
              <w:rPr>
                <w:noProof/>
              </w:rPr>
              <w:t>06</w:t>
            </w:r>
          </w:p>
        </w:tc>
      </w:tr>
      <w:tr w:rsidR="001E41F3" w:rsidRPr="006E2FA7" w14:paraId="690C7843" w14:textId="77777777" w:rsidTr="00547111">
        <w:tc>
          <w:tcPr>
            <w:tcW w:w="1843" w:type="dxa"/>
            <w:tcBorders>
              <w:left w:val="single" w:sz="4" w:space="0" w:color="auto"/>
            </w:tcBorders>
          </w:tcPr>
          <w:p w14:paraId="17A1A642" w14:textId="77777777" w:rsidR="001E41F3" w:rsidRPr="006E2FA7" w:rsidRDefault="001E41F3">
            <w:pPr>
              <w:pStyle w:val="CRCoverPage"/>
              <w:spacing w:after="0"/>
              <w:rPr>
                <w:b/>
                <w:i/>
                <w:noProof/>
                <w:sz w:val="8"/>
                <w:szCs w:val="8"/>
              </w:rPr>
            </w:pPr>
          </w:p>
        </w:tc>
        <w:tc>
          <w:tcPr>
            <w:tcW w:w="1986" w:type="dxa"/>
            <w:gridSpan w:val="4"/>
          </w:tcPr>
          <w:p w14:paraId="2F73FCFB" w14:textId="77777777" w:rsidR="001E41F3" w:rsidRPr="006E2FA7" w:rsidRDefault="001E41F3">
            <w:pPr>
              <w:pStyle w:val="CRCoverPage"/>
              <w:spacing w:after="0"/>
              <w:rPr>
                <w:noProof/>
                <w:sz w:val="8"/>
                <w:szCs w:val="8"/>
              </w:rPr>
            </w:pPr>
          </w:p>
        </w:tc>
        <w:tc>
          <w:tcPr>
            <w:tcW w:w="2267" w:type="dxa"/>
            <w:gridSpan w:val="2"/>
          </w:tcPr>
          <w:p w14:paraId="0FBCFC35" w14:textId="77777777" w:rsidR="001E41F3" w:rsidRPr="006E2FA7" w:rsidRDefault="001E41F3">
            <w:pPr>
              <w:pStyle w:val="CRCoverPage"/>
              <w:spacing w:after="0"/>
              <w:rPr>
                <w:noProof/>
                <w:sz w:val="8"/>
                <w:szCs w:val="8"/>
              </w:rPr>
            </w:pPr>
          </w:p>
        </w:tc>
        <w:tc>
          <w:tcPr>
            <w:tcW w:w="1417" w:type="dxa"/>
            <w:gridSpan w:val="3"/>
          </w:tcPr>
          <w:p w14:paraId="60243A9E" w14:textId="77777777" w:rsidR="001E41F3" w:rsidRPr="006E2F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E2FA7" w:rsidRDefault="001E41F3">
            <w:pPr>
              <w:pStyle w:val="CRCoverPage"/>
              <w:spacing w:after="0"/>
              <w:rPr>
                <w:noProof/>
                <w:sz w:val="8"/>
                <w:szCs w:val="8"/>
              </w:rPr>
            </w:pPr>
          </w:p>
        </w:tc>
      </w:tr>
      <w:tr w:rsidR="001E41F3" w:rsidRPr="006E2FA7" w14:paraId="13D4AF59" w14:textId="77777777" w:rsidTr="00547111">
        <w:trPr>
          <w:cantSplit/>
        </w:trPr>
        <w:tc>
          <w:tcPr>
            <w:tcW w:w="1843" w:type="dxa"/>
            <w:tcBorders>
              <w:left w:val="single" w:sz="4" w:space="0" w:color="auto"/>
            </w:tcBorders>
          </w:tcPr>
          <w:p w14:paraId="1E6EA205" w14:textId="77777777" w:rsidR="001E41F3" w:rsidRPr="006E2FA7" w:rsidRDefault="001E41F3">
            <w:pPr>
              <w:pStyle w:val="CRCoverPage"/>
              <w:tabs>
                <w:tab w:val="right" w:pos="1759"/>
              </w:tabs>
              <w:spacing w:after="0"/>
              <w:rPr>
                <w:b/>
                <w:i/>
                <w:noProof/>
              </w:rPr>
            </w:pPr>
            <w:r w:rsidRPr="006E2FA7">
              <w:rPr>
                <w:b/>
                <w:i/>
                <w:noProof/>
              </w:rPr>
              <w:t>Category:</w:t>
            </w:r>
          </w:p>
        </w:tc>
        <w:tc>
          <w:tcPr>
            <w:tcW w:w="851" w:type="dxa"/>
            <w:shd w:val="pct30" w:color="FFFF00" w:fill="auto"/>
          </w:tcPr>
          <w:p w14:paraId="154A6113" w14:textId="5EB7B090" w:rsidR="001E41F3" w:rsidRPr="006E2FA7" w:rsidRDefault="003B6B68" w:rsidP="00D24991">
            <w:pPr>
              <w:pStyle w:val="CRCoverPage"/>
              <w:spacing w:after="0"/>
              <w:ind w:left="100" w:right="-609"/>
              <w:rPr>
                <w:b/>
                <w:noProof/>
              </w:rPr>
            </w:pPr>
            <w:r w:rsidRPr="006E2FA7">
              <w:t>B</w:t>
            </w:r>
          </w:p>
        </w:tc>
        <w:tc>
          <w:tcPr>
            <w:tcW w:w="3402" w:type="dxa"/>
            <w:gridSpan w:val="5"/>
            <w:tcBorders>
              <w:left w:val="nil"/>
            </w:tcBorders>
          </w:tcPr>
          <w:p w14:paraId="617AE5C6" w14:textId="77777777" w:rsidR="001E41F3" w:rsidRPr="006E2FA7" w:rsidRDefault="001E41F3">
            <w:pPr>
              <w:pStyle w:val="CRCoverPage"/>
              <w:spacing w:after="0"/>
              <w:rPr>
                <w:noProof/>
              </w:rPr>
            </w:pPr>
          </w:p>
        </w:tc>
        <w:tc>
          <w:tcPr>
            <w:tcW w:w="1417" w:type="dxa"/>
            <w:gridSpan w:val="3"/>
            <w:tcBorders>
              <w:left w:val="nil"/>
            </w:tcBorders>
          </w:tcPr>
          <w:p w14:paraId="42CDCEE5" w14:textId="77777777" w:rsidR="001E41F3" w:rsidRPr="006E2FA7" w:rsidRDefault="001E41F3">
            <w:pPr>
              <w:pStyle w:val="CRCoverPage"/>
              <w:spacing w:after="0"/>
              <w:jc w:val="right"/>
              <w:rPr>
                <w:b/>
                <w:i/>
                <w:noProof/>
              </w:rPr>
            </w:pPr>
            <w:r w:rsidRPr="006E2FA7">
              <w:rPr>
                <w:b/>
                <w:i/>
                <w:noProof/>
              </w:rPr>
              <w:t>Release:</w:t>
            </w:r>
          </w:p>
        </w:tc>
        <w:tc>
          <w:tcPr>
            <w:tcW w:w="2127" w:type="dxa"/>
            <w:tcBorders>
              <w:right w:val="single" w:sz="4" w:space="0" w:color="auto"/>
            </w:tcBorders>
            <w:shd w:val="pct30" w:color="FFFF00" w:fill="auto"/>
          </w:tcPr>
          <w:p w14:paraId="6C870B98" w14:textId="7AD5E999" w:rsidR="001E41F3" w:rsidRPr="006E2FA7" w:rsidRDefault="007C48C1">
            <w:pPr>
              <w:pStyle w:val="CRCoverPage"/>
              <w:spacing w:after="0"/>
              <w:ind w:left="100"/>
              <w:rPr>
                <w:noProof/>
              </w:rPr>
            </w:pPr>
            <w:r w:rsidRPr="006E2FA7">
              <w:rPr>
                <w:noProof/>
              </w:rPr>
              <w:fldChar w:fldCharType="begin"/>
            </w:r>
            <w:r w:rsidRPr="006E2FA7">
              <w:rPr>
                <w:noProof/>
              </w:rPr>
              <w:instrText xml:space="preserve"> DOCPROPERTY  Release  \* MERGEFORMAT </w:instrText>
            </w:r>
            <w:r w:rsidRPr="006E2FA7">
              <w:rPr>
                <w:noProof/>
              </w:rPr>
              <w:fldChar w:fldCharType="separate"/>
            </w:r>
            <w:r w:rsidR="00124580" w:rsidRPr="006E2FA7">
              <w:rPr>
                <w:noProof/>
              </w:rPr>
              <w:t>Rel-17</w:t>
            </w:r>
            <w:r w:rsidRPr="006E2FA7">
              <w:rPr>
                <w:noProof/>
              </w:rPr>
              <w:fldChar w:fldCharType="end"/>
            </w:r>
          </w:p>
        </w:tc>
      </w:tr>
      <w:tr w:rsidR="001E41F3" w:rsidRPr="006E2FA7" w14:paraId="30122F0C" w14:textId="77777777" w:rsidTr="00547111">
        <w:tc>
          <w:tcPr>
            <w:tcW w:w="1843" w:type="dxa"/>
            <w:tcBorders>
              <w:left w:val="single" w:sz="4" w:space="0" w:color="auto"/>
              <w:bottom w:val="single" w:sz="4" w:space="0" w:color="auto"/>
            </w:tcBorders>
          </w:tcPr>
          <w:p w14:paraId="615796D0" w14:textId="77777777" w:rsidR="001E41F3" w:rsidRPr="006E2F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E2FA7" w:rsidRDefault="001E41F3">
            <w:pPr>
              <w:pStyle w:val="CRCoverPage"/>
              <w:spacing w:after="0"/>
              <w:ind w:left="383" w:hanging="383"/>
              <w:rPr>
                <w:i/>
                <w:noProof/>
                <w:sz w:val="18"/>
              </w:rPr>
            </w:pPr>
            <w:r w:rsidRPr="006E2FA7">
              <w:rPr>
                <w:i/>
                <w:noProof/>
                <w:sz w:val="18"/>
              </w:rPr>
              <w:t xml:space="preserve">Use </w:t>
            </w:r>
            <w:r w:rsidRPr="006E2FA7">
              <w:rPr>
                <w:i/>
                <w:noProof/>
                <w:sz w:val="18"/>
                <w:u w:val="single"/>
              </w:rPr>
              <w:t>one</w:t>
            </w:r>
            <w:r w:rsidRPr="006E2FA7">
              <w:rPr>
                <w:i/>
                <w:noProof/>
                <w:sz w:val="18"/>
              </w:rPr>
              <w:t xml:space="preserve"> of the following categories:</w:t>
            </w:r>
            <w:r w:rsidRPr="006E2FA7">
              <w:rPr>
                <w:b/>
                <w:i/>
                <w:noProof/>
                <w:sz w:val="18"/>
              </w:rPr>
              <w:br/>
              <w:t>F</w:t>
            </w:r>
            <w:r w:rsidRPr="006E2FA7">
              <w:rPr>
                <w:i/>
                <w:noProof/>
                <w:sz w:val="18"/>
              </w:rPr>
              <w:t xml:space="preserve">  (correction)</w:t>
            </w:r>
            <w:r w:rsidRPr="006E2FA7">
              <w:rPr>
                <w:i/>
                <w:noProof/>
                <w:sz w:val="18"/>
              </w:rPr>
              <w:br/>
            </w:r>
            <w:r w:rsidRPr="006E2FA7">
              <w:rPr>
                <w:b/>
                <w:i/>
                <w:noProof/>
                <w:sz w:val="18"/>
              </w:rPr>
              <w:t>A</w:t>
            </w:r>
            <w:r w:rsidRPr="006E2FA7">
              <w:rPr>
                <w:i/>
                <w:noProof/>
                <w:sz w:val="18"/>
              </w:rPr>
              <w:t xml:space="preserve">  (</w:t>
            </w:r>
            <w:r w:rsidR="00DE34CF" w:rsidRPr="006E2FA7">
              <w:rPr>
                <w:i/>
                <w:noProof/>
                <w:sz w:val="18"/>
              </w:rPr>
              <w:t xml:space="preserve">mirror </w:t>
            </w:r>
            <w:r w:rsidRPr="006E2FA7">
              <w:rPr>
                <w:i/>
                <w:noProof/>
                <w:sz w:val="18"/>
              </w:rPr>
              <w:t>correspond</w:t>
            </w:r>
            <w:r w:rsidR="00DE34CF" w:rsidRPr="006E2FA7">
              <w:rPr>
                <w:i/>
                <w:noProof/>
                <w:sz w:val="18"/>
              </w:rPr>
              <w:t xml:space="preserve">ing </w:t>
            </w:r>
            <w:r w:rsidRPr="006E2FA7">
              <w:rPr>
                <w:i/>
                <w:noProof/>
                <w:sz w:val="18"/>
              </w:rPr>
              <w:t xml:space="preserve">to a </w:t>
            </w:r>
            <w:r w:rsidR="00DE34CF" w:rsidRPr="006E2FA7">
              <w:rPr>
                <w:i/>
                <w:noProof/>
                <w:sz w:val="18"/>
              </w:rPr>
              <w:t xml:space="preserve">change </w:t>
            </w:r>
            <w:r w:rsidRPr="006E2FA7">
              <w:rPr>
                <w:i/>
                <w:noProof/>
                <w:sz w:val="18"/>
              </w:rPr>
              <w:t xml:space="preserve">in an earlier </w:t>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Pr="006E2FA7">
              <w:rPr>
                <w:i/>
                <w:noProof/>
                <w:sz w:val="18"/>
              </w:rPr>
              <w:t>release)</w:t>
            </w:r>
            <w:r w:rsidRPr="006E2FA7">
              <w:rPr>
                <w:i/>
                <w:noProof/>
                <w:sz w:val="18"/>
              </w:rPr>
              <w:br/>
            </w:r>
            <w:r w:rsidRPr="006E2FA7">
              <w:rPr>
                <w:b/>
                <w:i/>
                <w:noProof/>
                <w:sz w:val="18"/>
              </w:rPr>
              <w:t>B</w:t>
            </w:r>
            <w:r w:rsidRPr="006E2FA7">
              <w:rPr>
                <w:i/>
                <w:noProof/>
                <w:sz w:val="18"/>
              </w:rPr>
              <w:t xml:space="preserve">  (addition of feature), </w:t>
            </w:r>
            <w:r w:rsidRPr="006E2FA7">
              <w:rPr>
                <w:i/>
                <w:noProof/>
                <w:sz w:val="18"/>
              </w:rPr>
              <w:br/>
            </w:r>
            <w:r w:rsidRPr="006E2FA7">
              <w:rPr>
                <w:b/>
                <w:i/>
                <w:noProof/>
                <w:sz w:val="18"/>
              </w:rPr>
              <w:t>C</w:t>
            </w:r>
            <w:r w:rsidRPr="006E2FA7">
              <w:rPr>
                <w:i/>
                <w:noProof/>
                <w:sz w:val="18"/>
              </w:rPr>
              <w:t xml:space="preserve">  (functional modification of feature)</w:t>
            </w:r>
            <w:r w:rsidRPr="006E2FA7">
              <w:rPr>
                <w:i/>
                <w:noProof/>
                <w:sz w:val="18"/>
              </w:rPr>
              <w:br/>
            </w:r>
            <w:r w:rsidRPr="006E2FA7">
              <w:rPr>
                <w:b/>
                <w:i/>
                <w:noProof/>
                <w:sz w:val="18"/>
              </w:rPr>
              <w:t>D</w:t>
            </w:r>
            <w:r w:rsidRPr="006E2FA7">
              <w:rPr>
                <w:i/>
                <w:noProof/>
                <w:sz w:val="18"/>
              </w:rPr>
              <w:t xml:space="preserve">  (editorial modification)</w:t>
            </w:r>
          </w:p>
          <w:p w14:paraId="05D36727" w14:textId="77777777" w:rsidR="001E41F3" w:rsidRPr="006E2FA7" w:rsidRDefault="001E41F3">
            <w:pPr>
              <w:pStyle w:val="CRCoverPage"/>
              <w:rPr>
                <w:noProof/>
              </w:rPr>
            </w:pPr>
            <w:r w:rsidRPr="006E2FA7">
              <w:rPr>
                <w:noProof/>
                <w:sz w:val="18"/>
              </w:rPr>
              <w:t>Detailed explanations of the above categories can</w:t>
            </w:r>
            <w:r w:rsidRPr="006E2FA7">
              <w:rPr>
                <w:noProof/>
                <w:sz w:val="18"/>
              </w:rPr>
              <w:br/>
              <w:t xml:space="preserve">be found in 3GPP </w:t>
            </w:r>
            <w:r w:rsidR="0033664E" w:rsidRPr="006E2FA7">
              <w:fldChar w:fldCharType="begin"/>
            </w:r>
            <w:r w:rsidR="0033664E" w:rsidRPr="006E2FA7">
              <w:instrText xml:space="preserve"> HYPERLINK "http://www.3gpp.org/ftp/Specs/html-info/21900.htm" </w:instrText>
            </w:r>
            <w:r w:rsidR="0033664E" w:rsidRPr="006E2FA7">
              <w:rPr>
                <w:rPrChange w:id="2" w:author="Ericsson User" w:date="2021-05-21T08:04:00Z">
                  <w:rPr>
                    <w:rStyle w:val="Hyperlink"/>
                    <w:noProof/>
                    <w:sz w:val="18"/>
                  </w:rPr>
                </w:rPrChange>
              </w:rPr>
              <w:fldChar w:fldCharType="separate"/>
            </w:r>
            <w:r w:rsidRPr="006E2FA7">
              <w:rPr>
                <w:rStyle w:val="Hyperlink"/>
                <w:noProof/>
                <w:sz w:val="18"/>
              </w:rPr>
              <w:t>TR 21.900</w:t>
            </w:r>
            <w:r w:rsidR="0033664E" w:rsidRPr="006E2FA7">
              <w:rPr>
                <w:rStyle w:val="Hyperlink"/>
                <w:noProof/>
                <w:sz w:val="18"/>
              </w:rPr>
              <w:fldChar w:fldCharType="end"/>
            </w:r>
            <w:r w:rsidRPr="006E2FA7">
              <w:rPr>
                <w:noProof/>
                <w:sz w:val="18"/>
              </w:rPr>
              <w:t>.</w:t>
            </w:r>
          </w:p>
        </w:tc>
        <w:tc>
          <w:tcPr>
            <w:tcW w:w="3120" w:type="dxa"/>
            <w:gridSpan w:val="2"/>
            <w:tcBorders>
              <w:bottom w:val="single" w:sz="4" w:space="0" w:color="auto"/>
              <w:right w:val="single" w:sz="4" w:space="0" w:color="auto"/>
            </w:tcBorders>
          </w:tcPr>
          <w:p w14:paraId="1A28F380" w14:textId="77777777" w:rsidR="000C038A" w:rsidRPr="006E2FA7" w:rsidRDefault="001E41F3" w:rsidP="00BD6BB8">
            <w:pPr>
              <w:pStyle w:val="CRCoverPage"/>
              <w:tabs>
                <w:tab w:val="left" w:pos="950"/>
              </w:tabs>
              <w:spacing w:after="0"/>
              <w:ind w:left="241" w:hanging="241"/>
              <w:rPr>
                <w:i/>
                <w:noProof/>
                <w:sz w:val="18"/>
              </w:rPr>
            </w:pPr>
            <w:r w:rsidRPr="006E2FA7">
              <w:rPr>
                <w:i/>
                <w:noProof/>
                <w:sz w:val="18"/>
              </w:rPr>
              <w:t xml:space="preserve">Use </w:t>
            </w:r>
            <w:r w:rsidRPr="006E2FA7">
              <w:rPr>
                <w:i/>
                <w:noProof/>
                <w:sz w:val="18"/>
                <w:u w:val="single"/>
              </w:rPr>
              <w:t>one</w:t>
            </w:r>
            <w:r w:rsidRPr="006E2FA7">
              <w:rPr>
                <w:i/>
                <w:noProof/>
                <w:sz w:val="18"/>
              </w:rPr>
              <w:t xml:space="preserve"> of the following releases:</w:t>
            </w:r>
            <w:r w:rsidRPr="006E2FA7">
              <w:rPr>
                <w:i/>
                <w:noProof/>
                <w:sz w:val="18"/>
              </w:rPr>
              <w:br/>
              <w:t>Rel-8</w:t>
            </w:r>
            <w:r w:rsidRPr="006E2FA7">
              <w:rPr>
                <w:i/>
                <w:noProof/>
                <w:sz w:val="18"/>
              </w:rPr>
              <w:tab/>
              <w:t>(Release 8)</w:t>
            </w:r>
            <w:r w:rsidR="007C2097" w:rsidRPr="006E2FA7">
              <w:rPr>
                <w:i/>
                <w:noProof/>
                <w:sz w:val="18"/>
              </w:rPr>
              <w:br/>
              <w:t>Rel-9</w:t>
            </w:r>
            <w:r w:rsidR="007C2097" w:rsidRPr="006E2FA7">
              <w:rPr>
                <w:i/>
                <w:noProof/>
                <w:sz w:val="18"/>
              </w:rPr>
              <w:tab/>
              <w:t>(Release 9)</w:t>
            </w:r>
            <w:r w:rsidR="009777D9" w:rsidRPr="006E2FA7">
              <w:rPr>
                <w:i/>
                <w:noProof/>
                <w:sz w:val="18"/>
              </w:rPr>
              <w:br/>
              <w:t>Rel-10</w:t>
            </w:r>
            <w:r w:rsidR="009777D9" w:rsidRPr="006E2FA7">
              <w:rPr>
                <w:i/>
                <w:noProof/>
                <w:sz w:val="18"/>
              </w:rPr>
              <w:tab/>
              <w:t>(Release 10)</w:t>
            </w:r>
            <w:r w:rsidR="000C038A" w:rsidRPr="006E2FA7">
              <w:rPr>
                <w:i/>
                <w:noProof/>
                <w:sz w:val="18"/>
              </w:rPr>
              <w:br/>
              <w:t>Rel-11</w:t>
            </w:r>
            <w:r w:rsidR="000C038A" w:rsidRPr="006E2FA7">
              <w:rPr>
                <w:i/>
                <w:noProof/>
                <w:sz w:val="18"/>
              </w:rPr>
              <w:tab/>
              <w:t>(Release 11)</w:t>
            </w:r>
            <w:r w:rsidR="000C038A" w:rsidRPr="006E2FA7">
              <w:rPr>
                <w:i/>
                <w:noProof/>
                <w:sz w:val="18"/>
              </w:rPr>
              <w:br/>
            </w:r>
            <w:r w:rsidR="002E472E" w:rsidRPr="006E2FA7">
              <w:rPr>
                <w:i/>
                <w:noProof/>
                <w:sz w:val="18"/>
              </w:rPr>
              <w:t>…</w:t>
            </w:r>
            <w:r w:rsidR="0051580D" w:rsidRPr="006E2FA7">
              <w:rPr>
                <w:i/>
                <w:noProof/>
                <w:sz w:val="18"/>
              </w:rPr>
              <w:br/>
            </w:r>
            <w:r w:rsidR="00E34898" w:rsidRPr="006E2FA7">
              <w:rPr>
                <w:i/>
                <w:noProof/>
                <w:sz w:val="18"/>
              </w:rPr>
              <w:t>Rel-15</w:t>
            </w:r>
            <w:r w:rsidR="00E34898" w:rsidRPr="006E2FA7">
              <w:rPr>
                <w:i/>
                <w:noProof/>
                <w:sz w:val="18"/>
              </w:rPr>
              <w:tab/>
              <w:t>(Release 15)</w:t>
            </w:r>
            <w:r w:rsidR="00E34898" w:rsidRPr="006E2FA7">
              <w:rPr>
                <w:i/>
                <w:noProof/>
                <w:sz w:val="18"/>
              </w:rPr>
              <w:br/>
              <w:t>Rel-16</w:t>
            </w:r>
            <w:r w:rsidR="00E34898" w:rsidRPr="006E2FA7">
              <w:rPr>
                <w:i/>
                <w:noProof/>
                <w:sz w:val="18"/>
              </w:rPr>
              <w:tab/>
              <w:t>(Release 16)</w:t>
            </w:r>
            <w:r w:rsidR="002E472E" w:rsidRPr="006E2FA7">
              <w:rPr>
                <w:i/>
                <w:noProof/>
                <w:sz w:val="18"/>
              </w:rPr>
              <w:br/>
              <w:t>Rel-17</w:t>
            </w:r>
            <w:r w:rsidR="002E472E" w:rsidRPr="006E2FA7">
              <w:rPr>
                <w:i/>
                <w:noProof/>
                <w:sz w:val="18"/>
              </w:rPr>
              <w:tab/>
              <w:t>(Release 17)</w:t>
            </w:r>
            <w:r w:rsidR="002E472E" w:rsidRPr="006E2FA7">
              <w:rPr>
                <w:i/>
                <w:noProof/>
                <w:sz w:val="18"/>
              </w:rPr>
              <w:br/>
              <w:t>Rel-18</w:t>
            </w:r>
            <w:r w:rsidR="002E472E" w:rsidRPr="006E2FA7">
              <w:rPr>
                <w:i/>
                <w:noProof/>
                <w:sz w:val="18"/>
              </w:rPr>
              <w:tab/>
              <w:t>(Release 18)</w:t>
            </w:r>
          </w:p>
        </w:tc>
      </w:tr>
      <w:tr w:rsidR="001E41F3" w:rsidRPr="006E2FA7" w14:paraId="7FBEB8E7" w14:textId="77777777" w:rsidTr="00547111">
        <w:tc>
          <w:tcPr>
            <w:tcW w:w="1843" w:type="dxa"/>
          </w:tcPr>
          <w:p w14:paraId="44A3A604" w14:textId="77777777" w:rsidR="001E41F3" w:rsidRPr="006E2FA7" w:rsidRDefault="001E41F3">
            <w:pPr>
              <w:pStyle w:val="CRCoverPage"/>
              <w:spacing w:after="0"/>
              <w:rPr>
                <w:b/>
                <w:i/>
                <w:noProof/>
                <w:sz w:val="8"/>
                <w:szCs w:val="8"/>
              </w:rPr>
            </w:pPr>
          </w:p>
        </w:tc>
        <w:tc>
          <w:tcPr>
            <w:tcW w:w="7797" w:type="dxa"/>
            <w:gridSpan w:val="10"/>
          </w:tcPr>
          <w:p w14:paraId="5524CC4E" w14:textId="77777777" w:rsidR="001E41F3" w:rsidRPr="006E2FA7" w:rsidRDefault="001E41F3">
            <w:pPr>
              <w:pStyle w:val="CRCoverPage"/>
              <w:spacing w:after="0"/>
              <w:rPr>
                <w:noProof/>
                <w:sz w:val="8"/>
                <w:szCs w:val="8"/>
              </w:rPr>
            </w:pPr>
          </w:p>
        </w:tc>
      </w:tr>
      <w:tr w:rsidR="00AE042D" w:rsidRPr="006E2FA7" w14:paraId="1256F52C" w14:textId="77777777" w:rsidTr="00547111">
        <w:tc>
          <w:tcPr>
            <w:tcW w:w="2694" w:type="dxa"/>
            <w:gridSpan w:val="2"/>
            <w:tcBorders>
              <w:top w:val="single" w:sz="4" w:space="0" w:color="auto"/>
              <w:left w:val="single" w:sz="4" w:space="0" w:color="auto"/>
            </w:tcBorders>
          </w:tcPr>
          <w:p w14:paraId="52C87DB0" w14:textId="77777777" w:rsidR="00AE042D" w:rsidRPr="006E2FA7" w:rsidRDefault="00AE042D" w:rsidP="00AE042D">
            <w:pPr>
              <w:pStyle w:val="CRCoverPage"/>
              <w:tabs>
                <w:tab w:val="right" w:pos="2184"/>
              </w:tabs>
              <w:spacing w:after="0"/>
              <w:rPr>
                <w:b/>
                <w:i/>
                <w:noProof/>
              </w:rPr>
            </w:pPr>
            <w:r w:rsidRPr="006E2FA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6E2FA7" w:rsidRDefault="001D0E1A" w:rsidP="00CA6D48">
            <w:pPr>
              <w:pStyle w:val="B1"/>
              <w:spacing w:after="0"/>
              <w:ind w:left="0" w:firstLine="0"/>
              <w:rPr>
                <w:rFonts w:ascii="Arial" w:hAnsi="Arial" w:cs="Arial"/>
                <w:bCs/>
              </w:rPr>
            </w:pPr>
            <w:r w:rsidRPr="006E2FA7">
              <w:rPr>
                <w:rFonts w:ascii="Arial" w:hAnsi="Arial" w:cs="Arial"/>
              </w:rPr>
              <w:t>As to support 5GC assisted cell selection to access network slices which is defined to not be available in certain frequencies, there is a need to be able to redirect the UE to a cell of a TA that supports the requested network slice.</w:t>
            </w:r>
          </w:p>
        </w:tc>
      </w:tr>
      <w:tr w:rsidR="00AE042D" w:rsidRPr="006E2FA7" w14:paraId="4CA74D09" w14:textId="77777777" w:rsidTr="00547111">
        <w:tc>
          <w:tcPr>
            <w:tcW w:w="2694" w:type="dxa"/>
            <w:gridSpan w:val="2"/>
            <w:tcBorders>
              <w:left w:val="single" w:sz="4" w:space="0" w:color="auto"/>
            </w:tcBorders>
          </w:tcPr>
          <w:p w14:paraId="2D0866D6" w14:textId="77777777" w:rsidR="00AE042D" w:rsidRPr="006E2FA7"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6E2FA7" w:rsidRDefault="00AE042D" w:rsidP="00AE042D">
            <w:pPr>
              <w:pStyle w:val="CRCoverPage"/>
              <w:spacing w:after="0"/>
              <w:rPr>
                <w:noProof/>
                <w:sz w:val="8"/>
                <w:szCs w:val="8"/>
              </w:rPr>
            </w:pPr>
          </w:p>
        </w:tc>
      </w:tr>
      <w:tr w:rsidR="00AE042D" w:rsidRPr="006E2FA7" w14:paraId="21016551" w14:textId="77777777" w:rsidTr="00547111">
        <w:tc>
          <w:tcPr>
            <w:tcW w:w="2694" w:type="dxa"/>
            <w:gridSpan w:val="2"/>
            <w:tcBorders>
              <w:left w:val="single" w:sz="4" w:space="0" w:color="auto"/>
            </w:tcBorders>
          </w:tcPr>
          <w:p w14:paraId="49433147" w14:textId="77777777" w:rsidR="00AE042D" w:rsidRPr="006E2FA7" w:rsidRDefault="00AE042D" w:rsidP="00AE042D">
            <w:pPr>
              <w:pStyle w:val="CRCoverPage"/>
              <w:tabs>
                <w:tab w:val="right" w:pos="2184"/>
              </w:tabs>
              <w:spacing w:after="0"/>
              <w:rPr>
                <w:b/>
                <w:i/>
                <w:noProof/>
              </w:rPr>
            </w:pPr>
            <w:r w:rsidRPr="006E2FA7">
              <w:rPr>
                <w:b/>
                <w:i/>
                <w:noProof/>
              </w:rPr>
              <w:t>Summary of change:</w:t>
            </w:r>
          </w:p>
        </w:tc>
        <w:tc>
          <w:tcPr>
            <w:tcW w:w="6946" w:type="dxa"/>
            <w:gridSpan w:val="9"/>
            <w:tcBorders>
              <w:right w:val="single" w:sz="4" w:space="0" w:color="auto"/>
            </w:tcBorders>
            <w:shd w:val="pct30" w:color="FFFF00" w:fill="auto"/>
          </w:tcPr>
          <w:p w14:paraId="31C656EC" w14:textId="11EE6D84" w:rsidR="00697C41" w:rsidRPr="006E2FA7" w:rsidRDefault="00A5409D" w:rsidP="00D0517D">
            <w:pPr>
              <w:pStyle w:val="CRCoverPage"/>
              <w:spacing w:after="0"/>
              <w:rPr>
                <w:noProof/>
              </w:rPr>
            </w:pPr>
            <w:r w:rsidRPr="006E2FA7">
              <w:rPr>
                <w:noProof/>
              </w:rPr>
              <w:t xml:space="preserve">Functionality required to </w:t>
            </w:r>
            <w:r w:rsidR="00A76E52" w:rsidRPr="006E2FA7">
              <w:rPr>
                <w:noProof/>
              </w:rPr>
              <w:t xml:space="preserve">redirect the UE to a cell and TA that supports network slices not available in a </w:t>
            </w:r>
            <w:r w:rsidR="00AD1344" w:rsidRPr="006E2FA7">
              <w:rPr>
                <w:noProof/>
              </w:rPr>
              <w:t xml:space="preserve">UE's </w:t>
            </w:r>
            <w:r w:rsidR="00A76E52" w:rsidRPr="006E2FA7">
              <w:rPr>
                <w:noProof/>
              </w:rPr>
              <w:t>current cell and TA</w:t>
            </w:r>
            <w:r w:rsidR="00AD1344" w:rsidRPr="006E2FA7">
              <w:rPr>
                <w:noProof/>
              </w:rPr>
              <w:t>.</w:t>
            </w:r>
          </w:p>
        </w:tc>
      </w:tr>
      <w:tr w:rsidR="00AE042D" w:rsidRPr="006E2FA7" w14:paraId="1F886379" w14:textId="77777777" w:rsidTr="00547111">
        <w:tc>
          <w:tcPr>
            <w:tcW w:w="2694" w:type="dxa"/>
            <w:gridSpan w:val="2"/>
            <w:tcBorders>
              <w:left w:val="single" w:sz="4" w:space="0" w:color="auto"/>
            </w:tcBorders>
          </w:tcPr>
          <w:p w14:paraId="4D989623" w14:textId="77777777" w:rsidR="00AE042D" w:rsidRPr="006E2FA7"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6E2FA7" w:rsidRDefault="00AE042D" w:rsidP="00AE042D">
            <w:pPr>
              <w:pStyle w:val="CRCoverPage"/>
              <w:spacing w:after="0"/>
              <w:rPr>
                <w:noProof/>
                <w:sz w:val="8"/>
                <w:szCs w:val="8"/>
              </w:rPr>
            </w:pPr>
          </w:p>
        </w:tc>
      </w:tr>
      <w:tr w:rsidR="00AE042D" w:rsidRPr="006E2FA7" w14:paraId="678D7BF9" w14:textId="77777777" w:rsidTr="00547111">
        <w:tc>
          <w:tcPr>
            <w:tcW w:w="2694" w:type="dxa"/>
            <w:gridSpan w:val="2"/>
            <w:tcBorders>
              <w:left w:val="single" w:sz="4" w:space="0" w:color="auto"/>
              <w:bottom w:val="single" w:sz="4" w:space="0" w:color="auto"/>
            </w:tcBorders>
          </w:tcPr>
          <w:p w14:paraId="4E5CE1B6" w14:textId="77777777" w:rsidR="00AE042D" w:rsidRPr="006E2FA7" w:rsidRDefault="00AE042D" w:rsidP="00AE042D">
            <w:pPr>
              <w:pStyle w:val="CRCoverPage"/>
              <w:tabs>
                <w:tab w:val="right" w:pos="2184"/>
              </w:tabs>
              <w:spacing w:after="0"/>
              <w:rPr>
                <w:b/>
                <w:i/>
                <w:noProof/>
              </w:rPr>
            </w:pPr>
            <w:r w:rsidRPr="006E2F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6E2FA7" w:rsidRDefault="00AE042D" w:rsidP="007D6719">
            <w:pPr>
              <w:pStyle w:val="CRCoverPage"/>
              <w:spacing w:after="0"/>
              <w:rPr>
                <w:noProof/>
              </w:rPr>
            </w:pPr>
          </w:p>
        </w:tc>
      </w:tr>
      <w:tr w:rsidR="00AE042D" w:rsidRPr="006E2FA7" w14:paraId="034AF533" w14:textId="77777777" w:rsidTr="00547111">
        <w:tc>
          <w:tcPr>
            <w:tcW w:w="2694" w:type="dxa"/>
            <w:gridSpan w:val="2"/>
          </w:tcPr>
          <w:p w14:paraId="39D9EB5B" w14:textId="77777777" w:rsidR="00AE042D" w:rsidRPr="006E2FA7" w:rsidRDefault="00AE042D" w:rsidP="00AE042D">
            <w:pPr>
              <w:pStyle w:val="CRCoverPage"/>
              <w:spacing w:after="0"/>
              <w:rPr>
                <w:b/>
                <w:i/>
                <w:noProof/>
                <w:sz w:val="8"/>
                <w:szCs w:val="8"/>
              </w:rPr>
            </w:pPr>
          </w:p>
        </w:tc>
        <w:tc>
          <w:tcPr>
            <w:tcW w:w="6946" w:type="dxa"/>
            <w:gridSpan w:val="9"/>
          </w:tcPr>
          <w:p w14:paraId="7826CB1C" w14:textId="77777777" w:rsidR="00AE042D" w:rsidRPr="006E2FA7" w:rsidRDefault="00AE042D" w:rsidP="00AE042D">
            <w:pPr>
              <w:pStyle w:val="CRCoverPage"/>
              <w:spacing w:after="0"/>
              <w:rPr>
                <w:noProof/>
                <w:sz w:val="8"/>
                <w:szCs w:val="8"/>
              </w:rPr>
            </w:pPr>
          </w:p>
        </w:tc>
      </w:tr>
      <w:tr w:rsidR="00AE042D" w:rsidRPr="006E2FA7" w14:paraId="6A17D7AC" w14:textId="77777777" w:rsidTr="00547111">
        <w:tc>
          <w:tcPr>
            <w:tcW w:w="2694" w:type="dxa"/>
            <w:gridSpan w:val="2"/>
            <w:tcBorders>
              <w:top w:val="single" w:sz="4" w:space="0" w:color="auto"/>
              <w:left w:val="single" w:sz="4" w:space="0" w:color="auto"/>
            </w:tcBorders>
          </w:tcPr>
          <w:p w14:paraId="6DAD5B19" w14:textId="77777777" w:rsidR="00AE042D" w:rsidRPr="006E2FA7" w:rsidRDefault="00AE042D" w:rsidP="00AE042D">
            <w:pPr>
              <w:pStyle w:val="CRCoverPage"/>
              <w:tabs>
                <w:tab w:val="right" w:pos="2184"/>
              </w:tabs>
              <w:spacing w:after="0"/>
              <w:rPr>
                <w:b/>
                <w:i/>
                <w:noProof/>
              </w:rPr>
            </w:pPr>
            <w:r w:rsidRPr="006E2F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E476" w:rsidR="00AE042D" w:rsidRPr="006E2FA7" w:rsidRDefault="008E38D5" w:rsidP="009E238E">
            <w:pPr>
              <w:pStyle w:val="CRCoverPage"/>
              <w:spacing w:after="0"/>
              <w:rPr>
                <w:noProof/>
              </w:rPr>
            </w:pPr>
            <w:r w:rsidRPr="006E2FA7">
              <w:rPr>
                <w:lang w:eastAsia="zh-CN"/>
              </w:rPr>
              <w:t xml:space="preserve">5.3.4.3, </w:t>
            </w:r>
            <w:ins w:id="3" w:author="Ericsson User" w:date="2021-05-20T08:59:00Z">
              <w:r w:rsidR="00541BCF" w:rsidRPr="006E2FA7">
                <w:rPr>
                  <w:lang w:eastAsia="zh-CN"/>
                </w:rPr>
                <w:t>5.3.4.3.x</w:t>
              </w:r>
            </w:ins>
            <w:ins w:id="4" w:author="Ericsson User" w:date="2021-05-20T09:00:00Z">
              <w:r w:rsidR="00541BCF" w:rsidRPr="006E2FA7">
                <w:rPr>
                  <w:lang w:eastAsia="zh-CN"/>
                </w:rPr>
                <w:t xml:space="preserve"> (new)</w:t>
              </w:r>
            </w:ins>
            <w:ins w:id="5" w:author="Ericsson User" w:date="2021-05-20T08:59:00Z">
              <w:r w:rsidR="00541BCF" w:rsidRPr="006E2FA7">
                <w:rPr>
                  <w:lang w:eastAsia="zh-CN"/>
                </w:rPr>
                <w:t>, 5.3.4.3.y (new)</w:t>
              </w:r>
            </w:ins>
            <w:ins w:id="6" w:author="Ericsson User" w:date="2021-05-20T09:00:00Z">
              <w:r w:rsidR="00541BCF" w:rsidRPr="006E2FA7">
                <w:rPr>
                  <w:lang w:eastAsia="zh-CN"/>
                </w:rPr>
                <w:t xml:space="preserve">, </w:t>
              </w:r>
            </w:ins>
            <w:r w:rsidRPr="006E2FA7">
              <w:rPr>
                <w:lang w:eastAsia="zh-CN"/>
              </w:rPr>
              <w:t>5.15.5.2.1</w:t>
            </w:r>
            <w:del w:id="7" w:author="Ericsson User" w:date="2021-05-20T09:00:00Z">
              <w:r w:rsidRPr="006E2FA7" w:rsidDel="00541BCF">
                <w:rPr>
                  <w:lang w:eastAsia="zh-CN"/>
                </w:rPr>
                <w:delText>, 5.15.x (new)</w:delText>
              </w:r>
            </w:del>
          </w:p>
        </w:tc>
      </w:tr>
      <w:tr w:rsidR="00AE042D" w:rsidRPr="006E2FA7" w14:paraId="56E1E6C3" w14:textId="77777777" w:rsidTr="00547111">
        <w:tc>
          <w:tcPr>
            <w:tcW w:w="2694" w:type="dxa"/>
            <w:gridSpan w:val="2"/>
            <w:tcBorders>
              <w:left w:val="single" w:sz="4" w:space="0" w:color="auto"/>
            </w:tcBorders>
          </w:tcPr>
          <w:p w14:paraId="2FB9DE77" w14:textId="77777777" w:rsidR="00AE042D" w:rsidRPr="006E2FA7"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6E2FA7" w:rsidRDefault="00AE042D" w:rsidP="00AE042D">
            <w:pPr>
              <w:pStyle w:val="CRCoverPage"/>
              <w:spacing w:after="0"/>
              <w:rPr>
                <w:noProof/>
                <w:sz w:val="8"/>
                <w:szCs w:val="8"/>
              </w:rPr>
            </w:pPr>
          </w:p>
        </w:tc>
      </w:tr>
      <w:tr w:rsidR="00AE042D" w:rsidRPr="006E2FA7" w14:paraId="76F95A8B" w14:textId="77777777" w:rsidTr="00547111">
        <w:tc>
          <w:tcPr>
            <w:tcW w:w="2694" w:type="dxa"/>
            <w:gridSpan w:val="2"/>
            <w:tcBorders>
              <w:left w:val="single" w:sz="4" w:space="0" w:color="auto"/>
            </w:tcBorders>
          </w:tcPr>
          <w:p w14:paraId="335EAB52" w14:textId="77777777" w:rsidR="00AE042D" w:rsidRPr="006E2FA7"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6E2FA7" w:rsidRDefault="00AE042D" w:rsidP="00AE042D">
            <w:pPr>
              <w:pStyle w:val="CRCoverPage"/>
              <w:spacing w:after="0"/>
              <w:jc w:val="center"/>
              <w:rPr>
                <w:b/>
                <w:caps/>
                <w:noProof/>
              </w:rPr>
            </w:pPr>
            <w:r w:rsidRPr="006E2F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6E2FA7" w:rsidRDefault="00AE042D" w:rsidP="00AE042D">
            <w:pPr>
              <w:pStyle w:val="CRCoverPage"/>
              <w:spacing w:after="0"/>
              <w:jc w:val="center"/>
              <w:rPr>
                <w:b/>
                <w:caps/>
                <w:noProof/>
              </w:rPr>
            </w:pPr>
            <w:r w:rsidRPr="006E2FA7">
              <w:rPr>
                <w:b/>
                <w:caps/>
                <w:noProof/>
              </w:rPr>
              <w:t>N</w:t>
            </w:r>
          </w:p>
        </w:tc>
        <w:tc>
          <w:tcPr>
            <w:tcW w:w="2977" w:type="dxa"/>
            <w:gridSpan w:val="4"/>
          </w:tcPr>
          <w:p w14:paraId="304CCBCB" w14:textId="77777777" w:rsidR="00AE042D" w:rsidRPr="006E2FA7"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6E2FA7" w:rsidRDefault="00AE042D" w:rsidP="00AE042D">
            <w:pPr>
              <w:pStyle w:val="CRCoverPage"/>
              <w:spacing w:after="0"/>
              <w:ind w:left="99"/>
              <w:rPr>
                <w:noProof/>
              </w:rPr>
            </w:pPr>
          </w:p>
        </w:tc>
      </w:tr>
      <w:tr w:rsidR="009E238E" w:rsidRPr="006E2FA7" w14:paraId="34ACE2EB" w14:textId="77777777" w:rsidTr="00547111">
        <w:tc>
          <w:tcPr>
            <w:tcW w:w="2694" w:type="dxa"/>
            <w:gridSpan w:val="2"/>
            <w:tcBorders>
              <w:left w:val="single" w:sz="4" w:space="0" w:color="auto"/>
            </w:tcBorders>
          </w:tcPr>
          <w:p w14:paraId="571382F3" w14:textId="77777777" w:rsidR="009E238E" w:rsidRPr="006E2FA7" w:rsidRDefault="009E238E" w:rsidP="009E238E">
            <w:pPr>
              <w:pStyle w:val="CRCoverPage"/>
              <w:tabs>
                <w:tab w:val="right" w:pos="2184"/>
              </w:tabs>
              <w:spacing w:after="0"/>
              <w:rPr>
                <w:b/>
                <w:i/>
                <w:noProof/>
              </w:rPr>
            </w:pPr>
            <w:r w:rsidRPr="006E2F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6E2FA7"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6E2FA7" w:rsidRDefault="00124580" w:rsidP="009E238E">
            <w:pPr>
              <w:pStyle w:val="CRCoverPage"/>
              <w:spacing w:after="0"/>
              <w:jc w:val="center"/>
              <w:rPr>
                <w:b/>
                <w:caps/>
                <w:noProof/>
              </w:rPr>
            </w:pPr>
            <w:r w:rsidRPr="006E2FA7">
              <w:rPr>
                <w:b/>
                <w:caps/>
                <w:noProof/>
              </w:rPr>
              <w:t>X</w:t>
            </w:r>
          </w:p>
        </w:tc>
        <w:tc>
          <w:tcPr>
            <w:tcW w:w="2977" w:type="dxa"/>
            <w:gridSpan w:val="4"/>
          </w:tcPr>
          <w:p w14:paraId="7DB274D8" w14:textId="1AB478B3" w:rsidR="009E238E" w:rsidRPr="006E2FA7" w:rsidRDefault="009E238E" w:rsidP="009E238E">
            <w:pPr>
              <w:pStyle w:val="CRCoverPage"/>
              <w:tabs>
                <w:tab w:val="right" w:pos="2893"/>
              </w:tabs>
              <w:spacing w:after="0"/>
              <w:rPr>
                <w:noProof/>
              </w:rPr>
            </w:pPr>
            <w:r w:rsidRPr="006E2FA7">
              <w:rPr>
                <w:noProof/>
              </w:rPr>
              <w:t xml:space="preserve"> Other core specifications</w:t>
            </w:r>
            <w:r w:rsidRPr="006E2FA7">
              <w:rPr>
                <w:noProof/>
              </w:rPr>
              <w:tab/>
            </w:r>
          </w:p>
        </w:tc>
        <w:tc>
          <w:tcPr>
            <w:tcW w:w="3401" w:type="dxa"/>
            <w:gridSpan w:val="3"/>
            <w:tcBorders>
              <w:right w:val="single" w:sz="4" w:space="0" w:color="auto"/>
            </w:tcBorders>
            <w:shd w:val="pct30" w:color="FFFF00" w:fill="auto"/>
          </w:tcPr>
          <w:p w14:paraId="42398B96" w14:textId="548D829C" w:rsidR="009E238E" w:rsidRPr="006E2FA7" w:rsidRDefault="009E238E" w:rsidP="009E238E">
            <w:pPr>
              <w:pStyle w:val="CRCoverPage"/>
              <w:spacing w:after="0"/>
              <w:ind w:left="99"/>
              <w:rPr>
                <w:noProof/>
              </w:rPr>
            </w:pPr>
            <w:r w:rsidRPr="006E2FA7">
              <w:rPr>
                <w:noProof/>
              </w:rPr>
              <w:t>TS</w:t>
            </w:r>
            <w:r w:rsidR="00CA6D48" w:rsidRPr="006E2FA7">
              <w:rPr>
                <w:noProof/>
              </w:rPr>
              <w:t>/TR …</w:t>
            </w:r>
            <w:r w:rsidRPr="006E2FA7">
              <w:rPr>
                <w:noProof/>
              </w:rPr>
              <w:t xml:space="preserve">CR </w:t>
            </w:r>
            <w:r w:rsidR="00CA6D48" w:rsidRPr="006E2FA7">
              <w:rPr>
                <w:noProof/>
              </w:rPr>
              <w:t>…</w:t>
            </w:r>
            <w:r w:rsidRPr="006E2FA7">
              <w:rPr>
                <w:noProof/>
              </w:rPr>
              <w:t xml:space="preserve"> </w:t>
            </w:r>
          </w:p>
        </w:tc>
      </w:tr>
      <w:tr w:rsidR="00AE042D" w:rsidRPr="006E2FA7" w14:paraId="446DDBAC" w14:textId="77777777" w:rsidTr="00547111">
        <w:tc>
          <w:tcPr>
            <w:tcW w:w="2694" w:type="dxa"/>
            <w:gridSpan w:val="2"/>
            <w:tcBorders>
              <w:left w:val="single" w:sz="4" w:space="0" w:color="auto"/>
            </w:tcBorders>
          </w:tcPr>
          <w:p w14:paraId="678A1AA6" w14:textId="77777777" w:rsidR="00AE042D" w:rsidRPr="006E2FA7" w:rsidRDefault="00AE042D" w:rsidP="00AE042D">
            <w:pPr>
              <w:pStyle w:val="CRCoverPage"/>
              <w:spacing w:after="0"/>
              <w:rPr>
                <w:b/>
                <w:i/>
                <w:noProof/>
              </w:rPr>
            </w:pPr>
            <w:r w:rsidRPr="006E2F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6E2FA7"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6E2FA7" w:rsidRDefault="001158D8" w:rsidP="00AE042D">
            <w:pPr>
              <w:pStyle w:val="CRCoverPage"/>
              <w:spacing w:after="0"/>
              <w:jc w:val="center"/>
              <w:rPr>
                <w:b/>
                <w:caps/>
                <w:noProof/>
              </w:rPr>
            </w:pPr>
            <w:r w:rsidRPr="006E2FA7">
              <w:rPr>
                <w:b/>
                <w:caps/>
                <w:noProof/>
              </w:rPr>
              <w:t>X</w:t>
            </w:r>
          </w:p>
        </w:tc>
        <w:tc>
          <w:tcPr>
            <w:tcW w:w="2977" w:type="dxa"/>
            <w:gridSpan w:val="4"/>
          </w:tcPr>
          <w:p w14:paraId="1A4306D9" w14:textId="77777777" w:rsidR="00AE042D" w:rsidRPr="006E2FA7" w:rsidRDefault="00AE042D" w:rsidP="00AE042D">
            <w:pPr>
              <w:pStyle w:val="CRCoverPage"/>
              <w:spacing w:after="0"/>
              <w:rPr>
                <w:noProof/>
              </w:rPr>
            </w:pPr>
            <w:r w:rsidRPr="006E2FA7">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6E2FA7" w:rsidRDefault="00AE042D" w:rsidP="00AE042D">
            <w:pPr>
              <w:pStyle w:val="CRCoverPage"/>
              <w:spacing w:after="0"/>
              <w:ind w:left="99"/>
              <w:rPr>
                <w:noProof/>
              </w:rPr>
            </w:pPr>
            <w:r w:rsidRPr="006E2FA7">
              <w:rPr>
                <w:noProof/>
              </w:rPr>
              <w:t xml:space="preserve">TS/TR ... CR ... </w:t>
            </w:r>
          </w:p>
        </w:tc>
      </w:tr>
      <w:tr w:rsidR="00AE042D" w:rsidRPr="006E2FA7" w14:paraId="55C714D2" w14:textId="77777777" w:rsidTr="00547111">
        <w:tc>
          <w:tcPr>
            <w:tcW w:w="2694" w:type="dxa"/>
            <w:gridSpan w:val="2"/>
            <w:tcBorders>
              <w:left w:val="single" w:sz="4" w:space="0" w:color="auto"/>
            </w:tcBorders>
          </w:tcPr>
          <w:p w14:paraId="45913E62" w14:textId="77777777" w:rsidR="00AE042D" w:rsidRPr="006E2FA7" w:rsidRDefault="00AE042D" w:rsidP="00AE042D">
            <w:pPr>
              <w:pStyle w:val="CRCoverPage"/>
              <w:spacing w:after="0"/>
              <w:rPr>
                <w:b/>
                <w:i/>
                <w:noProof/>
              </w:rPr>
            </w:pPr>
            <w:r w:rsidRPr="006E2FA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6E2FA7"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6E2FA7" w:rsidRDefault="001158D8" w:rsidP="00AE042D">
            <w:pPr>
              <w:pStyle w:val="CRCoverPage"/>
              <w:spacing w:after="0"/>
              <w:jc w:val="center"/>
              <w:rPr>
                <w:b/>
                <w:caps/>
                <w:noProof/>
              </w:rPr>
            </w:pPr>
            <w:r w:rsidRPr="006E2FA7">
              <w:rPr>
                <w:b/>
                <w:caps/>
                <w:noProof/>
              </w:rPr>
              <w:t>X</w:t>
            </w:r>
          </w:p>
        </w:tc>
        <w:tc>
          <w:tcPr>
            <w:tcW w:w="2977" w:type="dxa"/>
            <w:gridSpan w:val="4"/>
          </w:tcPr>
          <w:p w14:paraId="1B4FF921" w14:textId="77777777" w:rsidR="00AE042D" w:rsidRPr="006E2FA7" w:rsidRDefault="00AE042D" w:rsidP="00AE042D">
            <w:pPr>
              <w:pStyle w:val="CRCoverPage"/>
              <w:spacing w:after="0"/>
              <w:rPr>
                <w:noProof/>
              </w:rPr>
            </w:pPr>
            <w:r w:rsidRPr="006E2FA7">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6E2FA7" w:rsidRDefault="00AE042D" w:rsidP="00AE042D">
            <w:pPr>
              <w:pStyle w:val="CRCoverPage"/>
              <w:spacing w:after="0"/>
              <w:ind w:left="99"/>
              <w:rPr>
                <w:noProof/>
              </w:rPr>
            </w:pPr>
            <w:r w:rsidRPr="006E2FA7">
              <w:rPr>
                <w:noProof/>
              </w:rPr>
              <w:t xml:space="preserve">TS/TR ... CR ... </w:t>
            </w:r>
          </w:p>
        </w:tc>
      </w:tr>
      <w:tr w:rsidR="00AE042D" w:rsidRPr="006E2FA7" w14:paraId="60DF82CC" w14:textId="77777777" w:rsidTr="008863B9">
        <w:tc>
          <w:tcPr>
            <w:tcW w:w="2694" w:type="dxa"/>
            <w:gridSpan w:val="2"/>
            <w:tcBorders>
              <w:left w:val="single" w:sz="4" w:space="0" w:color="auto"/>
            </w:tcBorders>
          </w:tcPr>
          <w:p w14:paraId="517696CD" w14:textId="77777777" w:rsidR="00AE042D" w:rsidRPr="006E2FA7"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6E2FA7" w:rsidRDefault="00AE042D" w:rsidP="00AE042D">
            <w:pPr>
              <w:pStyle w:val="CRCoverPage"/>
              <w:spacing w:after="0"/>
              <w:rPr>
                <w:noProof/>
              </w:rPr>
            </w:pPr>
          </w:p>
        </w:tc>
      </w:tr>
      <w:tr w:rsidR="00AE042D" w:rsidRPr="006E2FA7" w14:paraId="556B87B6" w14:textId="77777777" w:rsidTr="008863B9">
        <w:tc>
          <w:tcPr>
            <w:tcW w:w="2694" w:type="dxa"/>
            <w:gridSpan w:val="2"/>
            <w:tcBorders>
              <w:left w:val="single" w:sz="4" w:space="0" w:color="auto"/>
              <w:bottom w:val="single" w:sz="4" w:space="0" w:color="auto"/>
            </w:tcBorders>
          </w:tcPr>
          <w:p w14:paraId="79A9C411" w14:textId="77777777" w:rsidR="00AE042D" w:rsidRPr="006E2FA7" w:rsidRDefault="00AE042D" w:rsidP="00AE042D">
            <w:pPr>
              <w:pStyle w:val="CRCoverPage"/>
              <w:tabs>
                <w:tab w:val="right" w:pos="2184"/>
              </w:tabs>
              <w:spacing w:after="0"/>
              <w:rPr>
                <w:b/>
                <w:i/>
                <w:noProof/>
              </w:rPr>
            </w:pPr>
            <w:r w:rsidRPr="006E2F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6E2FA7" w:rsidRDefault="00AE042D" w:rsidP="00AE042D">
            <w:pPr>
              <w:pStyle w:val="CRCoverPage"/>
              <w:spacing w:after="0"/>
              <w:ind w:left="100"/>
              <w:rPr>
                <w:noProof/>
              </w:rPr>
            </w:pPr>
          </w:p>
        </w:tc>
      </w:tr>
      <w:tr w:rsidR="00AE042D" w:rsidRPr="006E2FA7" w14:paraId="45BFE792" w14:textId="77777777" w:rsidTr="008863B9">
        <w:tc>
          <w:tcPr>
            <w:tcW w:w="2694" w:type="dxa"/>
            <w:gridSpan w:val="2"/>
            <w:tcBorders>
              <w:top w:val="single" w:sz="4" w:space="0" w:color="auto"/>
              <w:bottom w:val="single" w:sz="4" w:space="0" w:color="auto"/>
            </w:tcBorders>
          </w:tcPr>
          <w:p w14:paraId="194242DD" w14:textId="77777777" w:rsidR="00AE042D" w:rsidRPr="006E2FA7"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6E2FA7" w:rsidRDefault="00AE042D" w:rsidP="00AE042D">
            <w:pPr>
              <w:pStyle w:val="CRCoverPage"/>
              <w:spacing w:after="0"/>
              <w:ind w:left="100"/>
              <w:rPr>
                <w:noProof/>
                <w:sz w:val="8"/>
                <w:szCs w:val="8"/>
              </w:rPr>
            </w:pPr>
          </w:p>
        </w:tc>
      </w:tr>
      <w:tr w:rsidR="00AE042D" w:rsidRPr="006E2F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6E2FA7" w:rsidRDefault="00AE042D" w:rsidP="00AE042D">
            <w:pPr>
              <w:pStyle w:val="CRCoverPage"/>
              <w:tabs>
                <w:tab w:val="right" w:pos="2184"/>
              </w:tabs>
              <w:spacing w:after="0"/>
              <w:rPr>
                <w:b/>
                <w:i/>
                <w:noProof/>
              </w:rPr>
            </w:pPr>
            <w:r w:rsidRPr="006E2F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6E2FA7" w:rsidRDefault="00AE042D" w:rsidP="00AE042D">
            <w:pPr>
              <w:pStyle w:val="CRCoverPage"/>
              <w:spacing w:after="0"/>
              <w:ind w:left="100"/>
              <w:rPr>
                <w:noProof/>
              </w:rPr>
            </w:pPr>
          </w:p>
        </w:tc>
      </w:tr>
    </w:tbl>
    <w:p w14:paraId="17759814" w14:textId="77777777" w:rsidR="001E41F3" w:rsidRPr="006E2FA7" w:rsidRDefault="001E41F3">
      <w:pPr>
        <w:pStyle w:val="CRCoverPage"/>
        <w:spacing w:after="0"/>
        <w:rPr>
          <w:noProof/>
          <w:sz w:val="8"/>
          <w:szCs w:val="8"/>
        </w:rPr>
      </w:pPr>
    </w:p>
    <w:p w14:paraId="1557EA72" w14:textId="77777777" w:rsidR="001E41F3" w:rsidRPr="006E2FA7" w:rsidRDefault="001E41F3">
      <w:pPr>
        <w:rPr>
          <w:noProof/>
        </w:rPr>
        <w:sectPr w:rsidR="001E41F3" w:rsidRPr="006E2FA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0F25C8" w14:textId="7FC1E798" w:rsidR="00551371" w:rsidRPr="006E2FA7" w:rsidRDefault="00551371" w:rsidP="00551371">
      <w:pPr>
        <w:rPr>
          <w:color w:val="FF0000"/>
          <w:sz w:val="28"/>
          <w:szCs w:val="28"/>
        </w:rPr>
      </w:pPr>
      <w:r w:rsidRPr="006E2FA7">
        <w:rPr>
          <w:color w:val="FF0000"/>
          <w:sz w:val="28"/>
          <w:szCs w:val="28"/>
        </w:rPr>
        <w:lastRenderedPageBreak/>
        <w:t>****************** START CHANGE ***************</w:t>
      </w:r>
    </w:p>
    <w:p w14:paraId="4B31A2DC" w14:textId="227B4523" w:rsidR="009073B4" w:rsidRPr="006E2FA7" w:rsidRDefault="009073B4" w:rsidP="009073B4">
      <w:pPr>
        <w:pStyle w:val="Heading4"/>
        <w:rPr>
          <w:ins w:id="8" w:author="Ericsson User" w:date="2021-05-20T08:44:00Z"/>
        </w:rPr>
      </w:pPr>
      <w:bookmarkStart w:id="9" w:name="_Toc20149728"/>
      <w:bookmarkStart w:id="10" w:name="_Toc27846519"/>
      <w:bookmarkStart w:id="11" w:name="_Toc36187643"/>
      <w:bookmarkStart w:id="12" w:name="_Toc45183547"/>
      <w:bookmarkStart w:id="13" w:name="_Toc47342389"/>
      <w:bookmarkStart w:id="14" w:name="_Toc51769087"/>
      <w:bookmarkStart w:id="15" w:name="_Toc68015409"/>
      <w:r w:rsidRPr="006E2FA7">
        <w:t>5.3.4.3</w:t>
      </w:r>
      <w:r w:rsidRPr="006E2FA7">
        <w:tab/>
        <w:t>Radio Resource Management functions</w:t>
      </w:r>
      <w:bookmarkEnd w:id="9"/>
      <w:bookmarkEnd w:id="10"/>
      <w:bookmarkEnd w:id="11"/>
      <w:bookmarkEnd w:id="12"/>
      <w:bookmarkEnd w:id="13"/>
      <w:bookmarkEnd w:id="14"/>
      <w:bookmarkEnd w:id="15"/>
    </w:p>
    <w:p w14:paraId="6E180403" w14:textId="3812F0F6" w:rsidR="00B85BD5" w:rsidRPr="00E42C77" w:rsidRDefault="00B85BD5">
      <w:pPr>
        <w:pStyle w:val="Heading5"/>
        <w:pPrChange w:id="16" w:author="Ericsson User" w:date="2021-05-20T08:44:00Z">
          <w:pPr>
            <w:pStyle w:val="Heading4"/>
          </w:pPr>
        </w:pPrChange>
      </w:pPr>
      <w:ins w:id="17" w:author="Ericsson User" w:date="2021-05-20T08:44:00Z">
        <w:r w:rsidRPr="00E42C77">
          <w:t>5.3.4.3.1</w:t>
        </w:r>
        <w:r w:rsidRPr="00E42C77">
          <w:tab/>
          <w:t>General</w:t>
        </w:r>
      </w:ins>
    </w:p>
    <w:p w14:paraId="4A41A8C3" w14:textId="77777777" w:rsidR="009073B4" w:rsidRPr="006E2FA7" w:rsidRDefault="009073B4" w:rsidP="009073B4">
      <w:r w:rsidRPr="006E2FA7">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3F42EAF" w14:textId="77777777" w:rsidR="009073B4" w:rsidRPr="006E2FA7" w:rsidRDefault="009073B4" w:rsidP="009073B4">
      <w:pPr>
        <w:pStyle w:val="B1"/>
      </w:pPr>
      <w:r w:rsidRPr="006E2FA7">
        <w:t>-</w:t>
      </w:r>
      <w:r w:rsidRPr="006E2FA7">
        <w:tab/>
        <w:t>to derive UE specific cell reselection priorities to control idle mode camping.</w:t>
      </w:r>
    </w:p>
    <w:p w14:paraId="59AFD45A" w14:textId="50ACA7C9" w:rsidR="009073B4" w:rsidRPr="006E2FA7" w:rsidRDefault="009073B4" w:rsidP="009073B4">
      <w:pPr>
        <w:pStyle w:val="B1"/>
      </w:pPr>
      <w:r w:rsidRPr="006E2FA7">
        <w:t>-</w:t>
      </w:r>
      <w:r w:rsidRPr="006E2FA7">
        <w:tab/>
        <w:t>to decide on redirecting active mode UEs to different frequency layers or RATs</w:t>
      </w:r>
      <w:ins w:id="18" w:author="Ericsson User" w:date="2021-05-20T08:45:00Z">
        <w:r w:rsidR="00B85BD5" w:rsidRPr="006E2FA7">
          <w:t xml:space="preserve"> </w:t>
        </w:r>
      </w:ins>
      <w:ins w:id="19" w:author="Nokia" w:date="2021-05-13T12:24:00Z">
        <w:r w:rsidR="00B85BD5" w:rsidRPr="006E2FA7">
          <w:t>(e.g. see clause 5.3</w:t>
        </w:r>
      </w:ins>
      <w:ins w:id="20" w:author="Nokia" w:date="2021-05-13T12:25:00Z">
        <w:r w:rsidR="00B85BD5" w:rsidRPr="006E2FA7">
          <w:t>.4.3.</w:t>
        </w:r>
        <w:del w:id="21" w:author="Ericsson User" w:date="2021-05-20T08:45:00Z">
          <w:r w:rsidR="00B85BD5" w:rsidRPr="006E2FA7" w:rsidDel="00B85BD5">
            <w:delText>3</w:delText>
          </w:r>
        </w:del>
      </w:ins>
      <w:ins w:id="22" w:author="Ericsson User" w:date="2021-05-20T08:57:00Z">
        <w:r w:rsidR="00541BCF" w:rsidRPr="006E2FA7">
          <w:t>x</w:t>
        </w:r>
      </w:ins>
      <w:ins w:id="23" w:author="Nokia" w:date="2021-05-13T12:25:00Z">
        <w:r w:rsidR="00B85BD5" w:rsidRPr="006E2FA7">
          <w:t>)</w:t>
        </w:r>
      </w:ins>
      <w:r w:rsidRPr="006E2FA7">
        <w:t>.</w:t>
      </w:r>
    </w:p>
    <w:p w14:paraId="4972664C" w14:textId="77777777" w:rsidR="009073B4" w:rsidRPr="006E2FA7" w:rsidRDefault="009073B4" w:rsidP="009073B4">
      <w:r w:rsidRPr="006E2FA7">
        <w:t xml:space="preserve">The HPLMN may set the RFSP Index taking into account the Subscribed S-NSSAIs. The AMF receives the subscribed RFSP Index </w:t>
      </w:r>
      <w:r w:rsidRPr="006E2FA7">
        <w:rPr>
          <w:rFonts w:eastAsia="DengXian"/>
        </w:rPr>
        <w:t xml:space="preserve">from the UDM </w:t>
      </w:r>
      <w:r w:rsidRPr="006E2FA7">
        <w:t>(e.g. during the Registration procedure). For non-roaming subscribers, the AMF chooses the RFSP Index in use according to one of the following procedures, depending on operator's configuration:</w:t>
      </w:r>
    </w:p>
    <w:p w14:paraId="44CB5723" w14:textId="77777777" w:rsidR="009073B4" w:rsidRPr="006E2FA7" w:rsidRDefault="009073B4" w:rsidP="009073B4">
      <w:pPr>
        <w:pStyle w:val="B1"/>
      </w:pPr>
      <w:r w:rsidRPr="006E2FA7">
        <w:t>-</w:t>
      </w:r>
      <w:r w:rsidRPr="006E2FA7">
        <w:tab/>
        <w:t>the RFSP Index in use is identical to the subscribed RFSP Index, or</w:t>
      </w:r>
    </w:p>
    <w:p w14:paraId="47DAB846" w14:textId="77777777" w:rsidR="009073B4" w:rsidRPr="006E2FA7" w:rsidRDefault="009073B4" w:rsidP="009073B4">
      <w:pPr>
        <w:pStyle w:val="B1"/>
      </w:pPr>
      <w:r w:rsidRPr="006E2FA7">
        <w:t>-</w:t>
      </w:r>
      <w:r w:rsidRPr="006E2FA7">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CDC381D" w14:textId="77777777" w:rsidR="009073B4" w:rsidRPr="006E2FA7" w:rsidRDefault="009073B4" w:rsidP="009073B4">
      <w:pPr>
        <w:pStyle w:val="NO"/>
      </w:pPr>
      <w:r w:rsidRPr="006E2FA7">
        <w:t>NOTE:</w:t>
      </w:r>
      <w:r w:rsidRPr="006E2FA7">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6E2FA7" w:rsidRDefault="009073B4" w:rsidP="009073B4">
      <w:pPr>
        <w:rPr>
          <w:rFonts w:eastAsia="DengXian"/>
        </w:rPr>
      </w:pPr>
      <w:r w:rsidRPr="006E2FA7">
        <w:t xml:space="preserve">The AMF may report </w:t>
      </w:r>
      <w:r w:rsidRPr="006E2FA7">
        <w:rPr>
          <w:rFonts w:eastAsia="DengXian"/>
        </w:rPr>
        <w:t>to the PCF</w:t>
      </w:r>
      <w:r w:rsidRPr="006E2FA7">
        <w:t xml:space="preserve"> the subscribed </w:t>
      </w:r>
      <w:r w:rsidRPr="006E2FA7">
        <w:rPr>
          <w:rFonts w:eastAsia="DengXian"/>
        </w:rPr>
        <w:t>RFSP Index</w:t>
      </w:r>
      <w:r w:rsidRPr="006E2FA7">
        <w:t xml:space="preserve"> received from the UDM</w:t>
      </w:r>
      <w:r w:rsidRPr="006E2FA7">
        <w:rPr>
          <w:rFonts w:eastAsia="DengXian"/>
        </w:rPr>
        <w:t xml:space="preserve"> for further evaluation as described in clause 6.1.2.1 in TS 23.503 [45]. When receiving the authorized RFSP Index from the PCF, the AMF shall replace the </w:t>
      </w:r>
      <w:r w:rsidRPr="006E2FA7">
        <w:t xml:space="preserve">subscribed </w:t>
      </w:r>
      <w:r w:rsidRPr="006E2FA7">
        <w:rPr>
          <w:rFonts w:eastAsia="DengXian"/>
        </w:rPr>
        <w:t>RFSP Index with the authorized RFSP Index.</w:t>
      </w:r>
    </w:p>
    <w:p w14:paraId="0F8B6A27" w14:textId="77777777" w:rsidR="009073B4" w:rsidRPr="006E2FA7" w:rsidRDefault="009073B4" w:rsidP="009073B4">
      <w:r w:rsidRPr="006E2FA7">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727407DF" w14:textId="77777777" w:rsidR="009073B4" w:rsidRPr="006E2FA7" w:rsidRDefault="009073B4" w:rsidP="009073B4">
      <w:r w:rsidRPr="006E2FA7">
        <w:t>The RFSP Index in use is also forwarded from source to target RAN node when Xn or N2 is used for intra-NG-RAN handover.</w:t>
      </w:r>
    </w:p>
    <w:p w14:paraId="685EEE92" w14:textId="77777777" w:rsidR="009073B4" w:rsidRPr="006E2FA7" w:rsidRDefault="009073B4" w:rsidP="009073B4">
      <w:pPr>
        <w:rPr>
          <w:lang w:eastAsia="zh-CN"/>
        </w:rPr>
      </w:pPr>
      <w:r w:rsidRPr="006E2FA7">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59626E94" w:rsidR="007D5FA3" w:rsidRDefault="009073B4" w:rsidP="007D5FA3">
      <w:pPr>
        <w:rPr>
          <w:ins w:id="24" w:author="Nokia" w:date="2021-05-25T09:48:00Z"/>
        </w:rPr>
      </w:pPr>
      <w:r w:rsidRPr="006E2FA7">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19A763F8" w14:textId="121D1D93" w:rsidR="002A2F1C" w:rsidRPr="006E2FA7" w:rsidRDefault="002A2F1C" w:rsidP="00603915">
      <w:pPr>
        <w:pStyle w:val="EditorsNote"/>
        <w:rPr>
          <w:ins w:id="25" w:author="Nokia" w:date="2021-05-25T09:48:00Z"/>
        </w:rPr>
      </w:pPr>
      <w:ins w:id="26" w:author="Nokia" w:date="2021-05-25T09:48:00Z">
        <w:r>
          <w:lastRenderedPageBreak/>
          <w:t>Editor's note:</w:t>
        </w:r>
      </w:ins>
      <w:ins w:id="27" w:author="Ericsson User" w:date="2021-05-25T13:32:00Z">
        <w:r w:rsidR="00603915">
          <w:tab/>
        </w:r>
      </w:ins>
      <w:ins w:id="28" w:author="Ericsson User" w:date="2021-05-25T13:33:00Z">
        <w:r w:rsidR="00603915" w:rsidRPr="00603915">
          <w:t>It is FFS</w:t>
        </w:r>
        <w:r w:rsidR="00603915">
          <w:t>, based on progress by RAN WGs</w:t>
        </w:r>
      </w:ins>
      <w:ins w:id="29" w:author="Ericsson User" w:date="2021-05-25T13:34:00Z">
        <w:r w:rsidR="00603915">
          <w:t>,</w:t>
        </w:r>
      </w:ins>
      <w:ins w:id="30" w:author="Ericsson User" w:date="2021-05-25T13:33:00Z">
        <w:r w:rsidR="00603915" w:rsidRPr="00603915">
          <w:t xml:space="preserve"> whether 5GC is to provide additional information to NG-RAN</w:t>
        </w:r>
      </w:ins>
      <w:ins w:id="31" w:author="Ericsson User" w:date="2021-05-25T13:37:00Z">
        <w:r w:rsidR="000A2519">
          <w:t xml:space="preserve"> for enhancing RRM logic.</w:t>
        </w:r>
      </w:ins>
      <w:ins w:id="32" w:author="Nokia" w:date="2021-05-25T09:48:00Z">
        <w:del w:id="33" w:author="Ericsson User" w:date="2021-05-25T13:32:00Z">
          <w:r w:rsidDel="00603915">
            <w:delText xml:space="preserve"> </w:delText>
          </w:r>
        </w:del>
        <w:del w:id="34" w:author="Ericsson User" w:date="2021-05-25T13:34:00Z">
          <w:r w:rsidDel="00603915">
            <w:delText>an additional clause may be added</w:delText>
          </w:r>
        </w:del>
      </w:ins>
      <w:ins w:id="35" w:author="Nokia" w:date="2021-05-25T09:52:00Z">
        <w:del w:id="36" w:author="Ericsson User" w:date="2021-05-25T13:34:00Z">
          <w:r w:rsidR="005629F8" w:rsidDel="00603915">
            <w:delText>, subject to RAN feedback,</w:delText>
          </w:r>
        </w:del>
      </w:ins>
      <w:ins w:id="37" w:author="Nokia" w:date="2021-05-25T09:48:00Z">
        <w:del w:id="38" w:author="Ericsson User" w:date="2021-05-25T13:34:00Z">
          <w:r w:rsidDel="00603915">
            <w:delText xml:space="preserve"> to allow the AMF to provide the Configured NSSAI to the NG-RAN, </w:delText>
          </w:r>
        </w:del>
      </w:ins>
      <w:ins w:id="39" w:author="Nokia" w:date="2021-05-25T09:57:00Z">
        <w:del w:id="40" w:author="Ericsson User" w:date="2021-05-25T13:34:00Z">
          <w:r w:rsidR="005629F8" w:rsidDel="00603915">
            <w:delText>So the NGRAN can use it to improve the way it der</w:delText>
          </w:r>
        </w:del>
      </w:ins>
      <w:ins w:id="41" w:author="Nokia" w:date="2021-05-25T09:58:00Z">
        <w:del w:id="42" w:author="Ericsson User" w:date="2021-05-25T13:34:00Z">
          <w:r w:rsidR="005629F8" w:rsidDel="00603915">
            <w:delText>ives the UE-specific camping policies for the UE,</w:delText>
          </w:r>
        </w:del>
      </w:ins>
      <w:ins w:id="43" w:author="Nokia" w:date="2021-05-25T09:48:00Z">
        <w:del w:id="44" w:author="Ericsson User" w:date="2021-05-25T13:34:00Z">
          <w:r w:rsidDel="00603915">
            <w:delText xml:space="preserve"> with text along the lines of </w:delText>
          </w:r>
        </w:del>
      </w:ins>
      <w:ins w:id="45" w:author="Nokia" w:date="2021-05-25T09:52:00Z">
        <w:del w:id="46" w:author="Ericsson User" w:date="2021-05-25T13:34:00Z">
          <w:r w:rsidR="005629F8" w:rsidDel="00603915">
            <w:br/>
          </w:r>
          <w:r w:rsidR="005629F8" w:rsidDel="00603915">
            <w:br/>
          </w:r>
        </w:del>
      </w:ins>
      <w:ins w:id="47" w:author="Nokia" w:date="2021-05-25T09:48:00Z">
        <w:del w:id="48" w:author="Ericsson User" w:date="2021-05-25T13:34:00Z">
          <w:r w:rsidDel="00603915">
            <w:delText>"</w:delText>
          </w:r>
        </w:del>
      </w:ins>
      <w:ins w:id="49" w:author="Nokia" w:date="2021-05-25T09:52:00Z">
        <w:del w:id="50" w:author="Ericsson User" w:date="2021-05-25T13:34:00Z">
          <w:r w:rsidR="005629F8" w:rsidRPr="005629F8" w:rsidDel="00603915">
            <w:delText xml:space="preserve"> </w:delText>
          </w:r>
          <w:bookmarkStart w:id="51" w:name="_Hlk72830023"/>
          <w:r w:rsidR="005629F8" w:rsidRPr="005629F8" w:rsidDel="00603915">
            <w:delText>Optionally and based on its policy, the AMF may provide the RAN with the Configured NSSAI for the UE in addition to the Allowed NSSAI. If the RAN receives the Configured NSSAI from the AMF, this may be taken into account by the RAN for RRM purposes, e.g. when the RAN provides the UE with UE-specific camping policies, the NG-RAN can use local policies to prioritize the cells supporting the Allowed NSSAI and, among the cells that support the Allowed NSSAI, it may prioritise those cells that also support other S-NSSAIs in the Configured NSSAI to maximize the chance the UE can successfully register from CM-IDLE mode with the slices it can use, if this is compatible with overall NG-RAN RRM policies.</w:delText>
          </w:r>
          <w:bookmarkEnd w:id="51"/>
          <w:r w:rsidR="005629F8" w:rsidDel="00603915">
            <w:delText>"</w:delText>
          </w:r>
        </w:del>
      </w:ins>
    </w:p>
    <w:p w14:paraId="30391A01" w14:textId="77777777" w:rsidR="002A2F1C" w:rsidRPr="006E2FA7" w:rsidRDefault="002A2F1C" w:rsidP="007D5FA3">
      <w:pPr>
        <w:rPr>
          <w:ins w:id="52" w:author="Nokia" w:date="2021-05-20T11:30:00Z"/>
        </w:rPr>
      </w:pPr>
    </w:p>
    <w:p w14:paraId="528B9E6B" w14:textId="06581CE2" w:rsidR="00B85BD5" w:rsidRPr="005F0BAD" w:rsidRDefault="00B85BD5">
      <w:pPr>
        <w:pStyle w:val="Heading5"/>
        <w:rPr>
          <w:ins w:id="53" w:author="Nokia" w:date="2021-04-27T11:59:00Z"/>
        </w:rPr>
        <w:pPrChange w:id="54" w:author="Nokia" w:date="2021-05-13T11:34:00Z">
          <w:pPr>
            <w:pStyle w:val="Heading4"/>
          </w:pPr>
        </w:pPrChange>
      </w:pPr>
      <w:ins w:id="55" w:author="Nokia" w:date="2021-05-13T11:34:00Z">
        <w:r w:rsidRPr="00E42C77">
          <w:t>5.3.4.3.</w:t>
        </w:r>
      </w:ins>
      <w:ins w:id="56" w:author="Ericsson User" w:date="2021-05-20T08:57:00Z">
        <w:r w:rsidR="00541BCF" w:rsidRPr="00E42C77">
          <w:t>x</w:t>
        </w:r>
      </w:ins>
      <w:ins w:id="57" w:author="Nokia" w:date="2021-04-27T11:59:00Z">
        <w:r w:rsidRPr="00E42C77">
          <w:tab/>
          <w:t xml:space="preserve">Preferred band(s) </w:t>
        </w:r>
      </w:ins>
      <w:ins w:id="58" w:author="Nokia" w:date="2021-05-13T12:31:00Z">
        <w:r w:rsidRPr="00E42C77">
          <w:t>per</w:t>
        </w:r>
      </w:ins>
      <w:ins w:id="59" w:author="Nokia" w:date="2021-04-27T11:59:00Z">
        <w:r w:rsidRPr="005F0BAD">
          <w:t xml:space="preserve"> </w:t>
        </w:r>
      </w:ins>
      <w:ins w:id="60" w:author="Nokia" w:date="2021-05-13T12:35:00Z">
        <w:r w:rsidRPr="005F0BAD">
          <w:t>d</w:t>
        </w:r>
      </w:ins>
      <w:ins w:id="61" w:author="Nokia" w:date="2021-05-13T12:30:00Z">
        <w:r w:rsidRPr="005F0BAD">
          <w:t xml:space="preserve">ata </w:t>
        </w:r>
      </w:ins>
      <w:ins w:id="62" w:author="Nokia" w:date="2021-05-13T12:35:00Z">
        <w:r w:rsidRPr="005F0BAD">
          <w:t>r</w:t>
        </w:r>
      </w:ins>
      <w:ins w:id="63" w:author="Nokia" w:date="2021-05-13T12:31:00Z">
        <w:r w:rsidRPr="005F0BAD">
          <w:t xml:space="preserve">adio </w:t>
        </w:r>
      </w:ins>
      <w:ins w:id="64" w:author="Nokia" w:date="2021-05-13T12:35:00Z">
        <w:r w:rsidRPr="005F0BAD">
          <w:t>b</w:t>
        </w:r>
      </w:ins>
      <w:ins w:id="65" w:author="Nokia" w:date="2021-05-13T12:31:00Z">
        <w:r w:rsidRPr="005F0BAD">
          <w:t>earer(s)</w:t>
        </w:r>
      </w:ins>
    </w:p>
    <w:p w14:paraId="20B9EF75" w14:textId="77777777" w:rsidR="00B85BD5" w:rsidRPr="006E2FA7" w:rsidRDefault="00B85BD5" w:rsidP="00C55D48">
      <w:bookmarkStart w:id="66" w:name="_Hlk72392959"/>
      <w:ins w:id="67" w:author="Nokia" w:date="2021-04-27T11:59:00Z">
        <w:r w:rsidRPr="006E2FA7">
          <w:t xml:space="preserve">The NG-RAN may prefer to use specific radio resources </w:t>
        </w:r>
      </w:ins>
      <w:ins w:id="68" w:author="Nokia" w:date="2021-05-13T12:31:00Z">
        <w:r w:rsidRPr="006E2FA7">
          <w:t>per</w:t>
        </w:r>
      </w:ins>
      <w:ins w:id="69" w:author="Nokia" w:date="2021-05-13T12:28:00Z">
        <w:r w:rsidRPr="006E2FA7">
          <w:t xml:space="preserve"> </w:t>
        </w:r>
      </w:ins>
      <w:ins w:id="70" w:author="Nokia" w:date="2021-05-13T12:36:00Z">
        <w:r w:rsidRPr="006E2FA7">
          <w:t>d</w:t>
        </w:r>
      </w:ins>
      <w:ins w:id="71" w:author="Nokia" w:date="2021-05-13T12:30:00Z">
        <w:r w:rsidRPr="006E2FA7">
          <w:t xml:space="preserve">ata </w:t>
        </w:r>
      </w:ins>
      <w:ins w:id="72" w:author="Nokia" w:date="2021-05-13T12:36:00Z">
        <w:r w:rsidRPr="006E2FA7">
          <w:t>r</w:t>
        </w:r>
      </w:ins>
      <w:ins w:id="73" w:author="Nokia" w:date="2021-05-13T12:29:00Z">
        <w:r w:rsidRPr="006E2FA7">
          <w:t xml:space="preserve">adio </w:t>
        </w:r>
      </w:ins>
      <w:ins w:id="74" w:author="Nokia" w:date="2021-05-13T12:36:00Z">
        <w:r w:rsidRPr="006E2FA7">
          <w:t>b</w:t>
        </w:r>
      </w:ins>
      <w:ins w:id="75" w:author="Nokia" w:date="2021-05-13T12:29:00Z">
        <w:r w:rsidRPr="006E2FA7">
          <w:t>earer</w:t>
        </w:r>
      </w:ins>
      <w:ins w:id="76" w:author="Nokia" w:date="2021-05-13T12:31:00Z">
        <w:r w:rsidRPr="006E2FA7">
          <w:t>(</w:t>
        </w:r>
      </w:ins>
      <w:ins w:id="77" w:author="Nokia" w:date="2021-05-13T12:29:00Z">
        <w:r w:rsidRPr="006E2FA7">
          <w:t>s</w:t>
        </w:r>
      </w:ins>
      <w:ins w:id="78" w:author="Nokia" w:date="2021-05-13T12:31:00Z">
        <w:r w:rsidRPr="006E2FA7">
          <w:t>)</w:t>
        </w:r>
      </w:ins>
      <w:ins w:id="79" w:author="Nokia" w:date="2021-05-13T12:29:00Z">
        <w:r w:rsidRPr="006E2FA7">
          <w:t xml:space="preserve">, e.g. depending on </w:t>
        </w:r>
      </w:ins>
      <w:ins w:id="80" w:author="Nokia" w:date="2021-04-27T11:59:00Z">
        <w:r w:rsidRPr="006E2FA7">
          <w:t xml:space="preserve">the Network Slices </w:t>
        </w:r>
      </w:ins>
      <w:ins w:id="81" w:author="Nokia" w:date="2021-05-13T12:31:00Z">
        <w:r w:rsidRPr="006E2FA7">
          <w:t xml:space="preserve">associated to the data radio bearer </w:t>
        </w:r>
      </w:ins>
      <w:ins w:id="82" w:author="Nokia" w:date="2021-05-13T12:28:00Z">
        <w:r w:rsidRPr="006E2FA7">
          <w:t>used</w:t>
        </w:r>
      </w:ins>
      <w:ins w:id="83" w:author="Nokia" w:date="2021-04-27T11:59:00Z">
        <w:r w:rsidRPr="006E2FA7">
          <w:t xml:space="preserve"> by the UE</w:t>
        </w:r>
      </w:ins>
      <w:ins w:id="84" w:author="Nokia" w:date="2021-05-13T12:31:00Z">
        <w:r w:rsidRPr="006E2FA7">
          <w:t>.</w:t>
        </w:r>
        <w:bookmarkEnd w:id="66"/>
        <w:r w:rsidRPr="006E2FA7">
          <w:t xml:space="preserve"> The </w:t>
        </w:r>
      </w:ins>
      <w:ins w:id="85" w:author="Nokia" w:date="2021-04-27T11:59:00Z">
        <w:r w:rsidRPr="006E2FA7">
          <w:t xml:space="preserve">UE idle mode mobility control and priority-based reselection mechanism </w:t>
        </w:r>
      </w:ins>
      <w:ins w:id="86" w:author="Nokia" w:date="2021-05-13T12:32:00Z">
        <w:r w:rsidRPr="006E2FA7">
          <w:t xml:space="preserve">operates </w:t>
        </w:r>
      </w:ins>
      <w:ins w:id="87" w:author="Nokia" w:date="2021-04-27T11:59:00Z">
        <w:r w:rsidRPr="006E2FA7">
          <w:t>as described in clause 5.3.4.3</w:t>
        </w:r>
      </w:ins>
      <w:ins w:id="88" w:author="Nokia" w:date="2021-05-13T11:35:00Z">
        <w:r w:rsidRPr="006E2FA7">
          <w:t>.1</w:t>
        </w:r>
      </w:ins>
      <w:ins w:id="89" w:author="Nokia" w:date="2021-04-27T11:59:00Z">
        <w:r w:rsidRPr="006E2FA7">
          <w:t>, and</w:t>
        </w:r>
      </w:ins>
      <w:ins w:id="90" w:author="Nokia" w:date="2021-05-13T12:36:00Z">
        <w:r w:rsidRPr="006E2FA7">
          <w:t xml:space="preserve"> </w:t>
        </w:r>
      </w:ins>
      <w:ins w:id="91" w:author="Nokia" w:date="2021-04-27T11:59:00Z">
        <w:r w:rsidRPr="006E2FA7">
          <w:t>when UP resources are activated</w:t>
        </w:r>
      </w:ins>
      <w:ins w:id="92" w:author="Nokia" w:date="2021-05-13T12:32:00Z">
        <w:r w:rsidRPr="006E2FA7">
          <w:t xml:space="preserve"> e.g.</w:t>
        </w:r>
      </w:ins>
      <w:ins w:id="93" w:author="Nokia" w:date="2021-04-27T11:59:00Z">
        <w:r w:rsidRPr="006E2FA7">
          <w:t xml:space="preserve"> for a</w:t>
        </w:r>
      </w:ins>
      <w:ins w:id="94" w:author="Nokia" w:date="2021-05-13T12:37:00Z">
        <w:r w:rsidRPr="006E2FA7">
          <w:t xml:space="preserve"> specific </w:t>
        </w:r>
      </w:ins>
      <w:ins w:id="95" w:author="Nokia" w:date="2021-04-27T11:59:00Z">
        <w:r w:rsidRPr="006E2FA7">
          <w:t>S-NSSAI the NG-RAN can use</w:t>
        </w:r>
      </w:ins>
      <w:ins w:id="96" w:author="Nokia" w:date="2021-05-18T14:20:00Z">
        <w:r w:rsidRPr="006E2FA7">
          <w:t xml:space="preserve"> local </w:t>
        </w:r>
      </w:ins>
      <w:ins w:id="97" w:author="Nokia" w:date="2021-04-27T11:59:00Z">
        <w:r w:rsidRPr="006E2FA7">
          <w:t>policies to decide on what specific radio resources to use for the</w:t>
        </w:r>
      </w:ins>
      <w:ins w:id="98" w:author="Nokia" w:date="2021-05-13T12:32:00Z">
        <w:r w:rsidRPr="006E2FA7">
          <w:t xml:space="preserve"> associated </w:t>
        </w:r>
      </w:ins>
      <w:ins w:id="99" w:author="Nokia" w:date="2021-05-13T12:36:00Z">
        <w:r w:rsidRPr="006E2FA7">
          <w:t>d</w:t>
        </w:r>
      </w:ins>
      <w:ins w:id="100" w:author="Nokia" w:date="2021-05-13T12:32:00Z">
        <w:r w:rsidRPr="006E2FA7">
          <w:t>ata</w:t>
        </w:r>
      </w:ins>
      <w:ins w:id="101" w:author="Nokia" w:date="2021-05-13T12:33:00Z">
        <w:r w:rsidRPr="006E2FA7">
          <w:t xml:space="preserve"> </w:t>
        </w:r>
      </w:ins>
      <w:ins w:id="102" w:author="Nokia" w:date="2021-05-13T12:36:00Z">
        <w:r w:rsidRPr="006E2FA7">
          <w:t>r</w:t>
        </w:r>
      </w:ins>
      <w:ins w:id="103" w:author="Nokia" w:date="2021-05-13T12:33:00Z">
        <w:r w:rsidRPr="006E2FA7">
          <w:t xml:space="preserve">adio </w:t>
        </w:r>
      </w:ins>
      <w:ins w:id="104" w:author="Nokia" w:date="2021-05-13T12:36:00Z">
        <w:r w:rsidRPr="006E2FA7">
          <w:t>b</w:t>
        </w:r>
      </w:ins>
      <w:ins w:id="105" w:author="Nokia" w:date="2021-05-13T12:33:00Z">
        <w:r w:rsidRPr="006E2FA7">
          <w:t>earer(s)</w:t>
        </w:r>
      </w:ins>
      <w:ins w:id="106" w:author="Nokia" w:date="2021-04-27T11:59:00Z">
        <w:r w:rsidRPr="006E2FA7">
          <w:t>.</w:t>
        </w:r>
      </w:ins>
      <w:ins w:id="107" w:author="Nokia" w:date="2021-05-13T12:33:00Z">
        <w:r w:rsidRPr="006E2FA7">
          <w:t xml:space="preserve"> A UE may</w:t>
        </w:r>
      </w:ins>
      <w:ins w:id="108" w:author="Nokia" w:date="2021-05-13T12:34:00Z">
        <w:r w:rsidRPr="006E2FA7">
          <w:t xml:space="preserve"> be served by a set of </w:t>
        </w:r>
      </w:ins>
      <w:ins w:id="109" w:author="Nokia" w:date="2021-05-13T12:35:00Z">
        <w:r w:rsidRPr="006E2FA7">
          <w:t>d</w:t>
        </w:r>
      </w:ins>
      <w:ins w:id="110" w:author="Nokia" w:date="2021-05-13T12:34:00Z">
        <w:r w:rsidRPr="006E2FA7">
          <w:t xml:space="preserve">ata radio bearers </w:t>
        </w:r>
      </w:ins>
      <w:ins w:id="111" w:author="Nokia" w:date="2021-05-13T12:37:00Z">
        <w:r w:rsidRPr="006E2FA7">
          <w:t>which may be served by cells in</w:t>
        </w:r>
      </w:ins>
      <w:ins w:id="112" w:author="Nokia" w:date="2021-05-13T12:34:00Z">
        <w:r w:rsidRPr="006E2FA7">
          <w:t xml:space="preserve"> different </w:t>
        </w:r>
      </w:ins>
      <w:ins w:id="113" w:author="Nokia" w:date="2021-05-13T12:35:00Z">
        <w:r w:rsidRPr="006E2FA7">
          <w:t>b</w:t>
        </w:r>
      </w:ins>
      <w:ins w:id="114" w:author="Nokia" w:date="2021-05-13T12:34:00Z">
        <w:r w:rsidRPr="006E2FA7">
          <w:t>ands</w:t>
        </w:r>
      </w:ins>
      <w:ins w:id="115" w:author="Nokia" w:date="2021-05-13T12:35:00Z">
        <w:r w:rsidRPr="006E2FA7">
          <w:t xml:space="preserve">, selected based on </w:t>
        </w:r>
      </w:ins>
      <w:ins w:id="116" w:author="Nokia" w:date="2021-05-13T12:36:00Z">
        <w:r w:rsidRPr="006E2FA7">
          <w:t>RRM</w:t>
        </w:r>
      </w:ins>
      <w:ins w:id="117" w:author="Nokia" w:date="2021-05-13T12:35:00Z">
        <w:r w:rsidRPr="006E2FA7">
          <w:t xml:space="preserve"> policies</w:t>
        </w:r>
      </w:ins>
      <w:ins w:id="118" w:author="Nokia" w:date="2021-05-13T12:34:00Z">
        <w:r w:rsidRPr="006E2FA7">
          <w:t>.</w:t>
        </w:r>
      </w:ins>
    </w:p>
    <w:p w14:paraId="295EE0C6" w14:textId="50006D5A" w:rsidR="00541BCF" w:rsidRPr="00823782" w:rsidRDefault="00541BCF">
      <w:pPr>
        <w:pStyle w:val="Heading4"/>
        <w:rPr>
          <w:ins w:id="119" w:author="Editor" w:date="2021-04-01T11:18:00Z"/>
        </w:rPr>
        <w:pPrChange w:id="120" w:author="Ericsson" w:date="2021-05-04T10:25:00Z">
          <w:pPr/>
        </w:pPrChange>
      </w:pPr>
      <w:ins w:id="121" w:author="Nokia" w:date="2021-05-13T11:35:00Z">
        <w:r w:rsidRPr="00E42C77">
          <w:t>5.3.4.3.</w:t>
        </w:r>
      </w:ins>
      <w:ins w:id="122" w:author="Ericsson User" w:date="2021-05-20T08:57:00Z">
        <w:r w:rsidRPr="00E42C77">
          <w:t>y</w:t>
        </w:r>
      </w:ins>
      <w:ins w:id="123" w:author="Nokia" w:date="2021-04-14T11:00:00Z">
        <w:r w:rsidRPr="00823782">
          <w:tab/>
        </w:r>
      </w:ins>
      <w:ins w:id="124" w:author="Nokia" w:date="2021-04-14T11:01:00Z">
        <w:r w:rsidRPr="00823782">
          <w:t>Redirection to</w:t>
        </w:r>
      </w:ins>
      <w:ins w:id="125" w:author="Nokia" w:date="2021-04-14T11:00:00Z">
        <w:r w:rsidRPr="00823782">
          <w:t xml:space="preserve"> dedicated </w:t>
        </w:r>
      </w:ins>
      <w:ins w:id="126" w:author="Ericsson User" w:date="2021-05-20T08:54:00Z">
        <w:r w:rsidRPr="00823782">
          <w:t xml:space="preserve">frequency </w:t>
        </w:r>
      </w:ins>
      <w:ins w:id="127" w:author="Nokia" w:date="2021-04-14T11:00:00Z">
        <w:r w:rsidRPr="00823782">
          <w:t>band(s) for a</w:t>
        </w:r>
      </w:ins>
      <w:ins w:id="128" w:author="Ericsson User" w:date="2021-05-20T08:54:00Z">
        <w:r w:rsidRPr="00823782">
          <w:t>n</w:t>
        </w:r>
      </w:ins>
      <w:ins w:id="129" w:author="Nokia" w:date="2021-04-14T11:00:00Z">
        <w:r w:rsidRPr="00823782">
          <w:t xml:space="preserve"> S-NSSAI</w:t>
        </w:r>
      </w:ins>
      <w:r w:rsidRPr="00823782">
        <w:t xml:space="preserve"> </w:t>
      </w:r>
    </w:p>
    <w:p w14:paraId="2C82B59D" w14:textId="40ADAB1F" w:rsidR="005F0BAD" w:rsidRDefault="00541BCF" w:rsidP="00C96819">
      <w:pPr>
        <w:rPr>
          <w:ins w:id="130" w:author="Ericsson User" w:date="2021-05-25T09:15:00Z"/>
        </w:rPr>
      </w:pPr>
      <w:ins w:id="131" w:author="Editor" w:date="2021-04-01T11:18:00Z">
        <w:r w:rsidRPr="006E2FA7">
          <w:t>If a Network Slice, S-NSSAI, is configured to be available only in TAs covering specific dedicated frequenc</w:t>
        </w:r>
      </w:ins>
      <w:ins w:id="132" w:author="Iskren Ianev-03" w:date="2021-04-01T14:37:00Z">
        <w:r w:rsidRPr="006E2FA7">
          <w:t>y band(s)</w:t>
        </w:r>
      </w:ins>
      <w:ins w:id="133" w:author="Editor" w:date="2021-04-01T11:18:00Z">
        <w:r w:rsidRPr="006E2FA7">
          <w:t>, then there may be a need to redirect the UE to the dedicated frequenc</w:t>
        </w:r>
      </w:ins>
      <w:ins w:id="134" w:author="Iskren Ianev-03" w:date="2021-04-01T14:38:00Z">
        <w:r w:rsidRPr="006E2FA7">
          <w:t>y band(s)</w:t>
        </w:r>
      </w:ins>
      <w:ins w:id="135" w:author="Editor" w:date="2021-04-01T11:18:00Z">
        <w:r w:rsidRPr="006E2FA7">
          <w:t xml:space="preserve"> when such S-NSSAI is requested. If the Requested NSSAI contains S-NSSAI</w:t>
        </w:r>
      </w:ins>
      <w:ins w:id="136" w:author="Moto-3" w:date="2021-04-13T16:53:00Z">
        <w:r w:rsidRPr="006E2FA7">
          <w:t>(s)</w:t>
        </w:r>
      </w:ins>
      <w:ins w:id="137" w:author="Editor" w:date="2021-04-01T11:18:00Z">
        <w:r w:rsidRPr="006E2FA7">
          <w:t xml:space="preserve"> that </w:t>
        </w:r>
      </w:ins>
      <w:ins w:id="138" w:author="Moto-3" w:date="2021-04-13T16:53:00Z">
        <w:r w:rsidRPr="006E2FA7">
          <w:t>are</w:t>
        </w:r>
      </w:ins>
      <w:ins w:id="139" w:author="Editor" w:date="2021-04-01T11:18:00Z">
        <w:r w:rsidRPr="006E2FA7">
          <w:t xml:space="preserve"> not available </w:t>
        </w:r>
      </w:ins>
      <w:ins w:id="140" w:author="Iskren Ianev-03" w:date="2021-04-01T14:39:00Z">
        <w:r w:rsidRPr="006E2FA7">
          <w:t>in</w:t>
        </w:r>
      </w:ins>
      <w:ins w:id="141" w:author="Editor" w:date="2021-04-01T11:18:00Z">
        <w:r w:rsidRPr="006E2FA7">
          <w:t xml:space="preserve"> the UE's current TA, see clause 5.</w:t>
        </w:r>
        <w:r w:rsidRPr="006E2FA7">
          <w:rPr>
            <w:rPrChange w:id="142" w:author="Ericsson User" w:date="2021-05-21T08:04:00Z">
              <w:rPr>
                <w:highlight w:val="yellow"/>
              </w:rPr>
            </w:rPrChange>
          </w:rPr>
          <w:t>15.8</w:t>
        </w:r>
        <w:r w:rsidRPr="006E2FA7">
          <w:t xml:space="preserve">, the AMF </w:t>
        </w:r>
      </w:ins>
      <w:ins w:id="143" w:author="Moto-3" w:date="2021-04-13T17:00:00Z">
        <w:r w:rsidRPr="006E2FA7">
          <w:t xml:space="preserve">itself or by </w:t>
        </w:r>
      </w:ins>
      <w:ins w:id="144" w:author="Editor" w:date="2021-04-01T11:18:00Z">
        <w:r w:rsidRPr="006E2FA7">
          <w:t>interact</w:t>
        </w:r>
      </w:ins>
      <w:ins w:id="145" w:author="Moto-3" w:date="2021-04-13T17:00:00Z">
        <w:r w:rsidRPr="006E2FA7">
          <w:t>ing</w:t>
        </w:r>
      </w:ins>
      <w:ins w:id="146" w:author="Editor" w:date="2021-04-01T11:18:00Z">
        <w:r w:rsidRPr="006E2FA7">
          <w:t xml:space="preserve"> with the NSSF as described in clause 5.15.5.2.1 may determine </w:t>
        </w:r>
      </w:ins>
      <w:ins w:id="147" w:author="Editor" w:date="2021-04-01T11:21:00Z">
        <w:r w:rsidRPr="006E2FA7">
          <w:t xml:space="preserve">a </w:t>
        </w:r>
      </w:ins>
      <w:ins w:id="148" w:author="Editor" w:date="2021-04-01T11:20:00Z">
        <w:r w:rsidRPr="006E2FA7">
          <w:t>Target NSSAI</w:t>
        </w:r>
      </w:ins>
      <w:ins w:id="149" w:author="Editor" w:date="2021-04-01T11:18:00Z">
        <w:r w:rsidRPr="006E2FA7">
          <w:t xml:space="preserve"> to be used by the NG-RAN</w:t>
        </w:r>
      </w:ins>
      <w:ins w:id="150" w:author="Nokia" w:date="2021-05-20T11:40:00Z">
        <w:r w:rsidR="00FB2DB8" w:rsidRPr="006E2FA7">
          <w:t xml:space="preserve">, in addition to the information </w:t>
        </w:r>
      </w:ins>
      <w:ins w:id="151" w:author="Ericsson User" w:date="2021-05-25T09:12:00Z">
        <w:r w:rsidR="005F0BAD" w:rsidRPr="005F0BAD">
          <w:rPr>
            <w:highlight w:val="yellow"/>
            <w:rPrChange w:id="152" w:author="Ericsson User" w:date="2021-05-25T09:12:00Z">
              <w:rPr/>
            </w:rPrChange>
          </w:rPr>
          <w:t>the AMF</w:t>
        </w:r>
      </w:ins>
      <w:ins w:id="153" w:author="Nokia" w:date="2021-05-20T11:40:00Z">
        <w:r w:rsidR="00FB2DB8" w:rsidRPr="006E2FA7">
          <w:t xml:space="preserve"> receives</w:t>
        </w:r>
      </w:ins>
      <w:ins w:id="154" w:author="Nokia" w:date="2021-05-25T09:56:00Z">
        <w:r w:rsidR="005629F8">
          <w:t>, such as</w:t>
        </w:r>
      </w:ins>
      <w:ins w:id="155" w:author="Nokia" w:date="2021-05-20T11:41:00Z">
        <w:r w:rsidR="00FB2DB8" w:rsidRPr="006E2FA7">
          <w:t xml:space="preserve"> the Allowed NSSAI and the RFSP for the Allowed NSSAI,</w:t>
        </w:r>
      </w:ins>
      <w:ins w:id="156" w:author="Nokia" w:date="2021-05-20T11:40:00Z">
        <w:del w:id="157" w:author="Ericsson User" w:date="2021-05-20T14:24:00Z">
          <w:r w:rsidR="00FB2DB8" w:rsidRPr="006E2FA7" w:rsidDel="00C96819">
            <w:delText xml:space="preserve"> </w:delText>
          </w:r>
        </w:del>
      </w:ins>
      <w:ins w:id="158" w:author="Editor" w:date="2021-04-01T11:18:00Z">
        <w:r w:rsidRPr="006E2FA7">
          <w:t xml:space="preserve"> </w:t>
        </w:r>
      </w:ins>
      <w:ins w:id="159" w:author="Nokia" w:date="2021-05-20T11:41:00Z">
        <w:r w:rsidR="00FB2DB8" w:rsidRPr="006E2FA7">
          <w:t xml:space="preserve">to attempt to </w:t>
        </w:r>
      </w:ins>
      <w:ins w:id="160" w:author="Editor" w:date="2021-04-01T11:18:00Z">
        <w:r w:rsidRPr="006E2FA7">
          <w:t>redirect</w:t>
        </w:r>
      </w:ins>
      <w:ins w:id="161" w:author="Ericsson User" w:date="2021-05-20T14:24:00Z">
        <w:r w:rsidR="00C96819" w:rsidRPr="006E2FA7">
          <w:t xml:space="preserve"> </w:t>
        </w:r>
      </w:ins>
      <w:ins w:id="162" w:author="Editor" w:date="2021-04-01T11:18:00Z">
        <w:r w:rsidRPr="006E2FA7">
          <w:t xml:space="preserve">the UE to </w:t>
        </w:r>
      </w:ins>
      <w:ins w:id="163" w:author="Editor" w:date="2021-04-01T11:24:00Z">
        <w:r w:rsidRPr="006E2FA7">
          <w:t xml:space="preserve">a </w:t>
        </w:r>
      </w:ins>
      <w:ins w:id="164" w:author="Editor" w:date="2021-04-01T11:18:00Z">
        <w:r w:rsidRPr="006E2FA7">
          <w:t>cell and TA</w:t>
        </w:r>
      </w:ins>
      <w:ins w:id="165" w:author="Editor" w:date="2021-04-01T11:24:00Z">
        <w:r w:rsidRPr="006E2FA7">
          <w:t xml:space="preserve"> </w:t>
        </w:r>
      </w:ins>
      <w:ins w:id="166" w:author="Iskren Ianev-02" w:date="2021-05-10T16:32:00Z">
        <w:r w:rsidRPr="006E2FA7">
          <w:t>in another frequency band</w:t>
        </w:r>
      </w:ins>
      <w:ins w:id="167" w:author="Nokia" w:date="2021-05-20T11:41:00Z">
        <w:r w:rsidR="00FB2DB8" w:rsidRPr="006E2FA7">
          <w:t xml:space="preserve"> and TA</w:t>
        </w:r>
      </w:ins>
      <w:ins w:id="168" w:author="Iskren Ianev-02" w:date="2021-05-10T16:32:00Z">
        <w:r w:rsidRPr="006E2FA7">
          <w:t xml:space="preserve"> </w:t>
        </w:r>
      </w:ins>
      <w:ins w:id="169" w:author="Editor" w:date="2021-04-01T11:24:00Z">
        <w:r w:rsidRPr="006E2FA7">
          <w:t>that supports the S-NSSAIs in the Target NSSAI</w:t>
        </w:r>
      </w:ins>
      <w:ins w:id="170" w:author="Editor" w:date="2021-04-01T11:18:00Z">
        <w:r w:rsidRPr="006E2FA7">
          <w:t xml:space="preserve">. The Target NSSAI </w:t>
        </w:r>
      </w:ins>
      <w:ins w:id="171" w:author="Editor" w:date="2021-04-01T11:20:00Z">
        <w:r w:rsidRPr="006E2FA7">
          <w:t xml:space="preserve">includes </w:t>
        </w:r>
      </w:ins>
      <w:ins w:id="172" w:author="Editor" w:date="2021-04-01T11:18:00Z">
        <w:r w:rsidRPr="006E2FA7">
          <w:t xml:space="preserve">at least one S-NSSAI </w:t>
        </w:r>
      </w:ins>
      <w:ins w:id="173" w:author="Moto-3" w:date="2021-04-13T16:53:00Z">
        <w:r w:rsidRPr="006E2FA7">
          <w:t xml:space="preserve">from the Requested NSSAI </w:t>
        </w:r>
      </w:ins>
      <w:ins w:id="174" w:author="Editor" w:date="2021-04-01T11:18:00Z">
        <w:r w:rsidRPr="006E2FA7">
          <w:t>not available in the current TA</w:t>
        </w:r>
      </w:ins>
      <w:ins w:id="175" w:author="Moto-3" w:date="2021-04-13T16:57:00Z">
        <w:r w:rsidRPr="006E2FA7">
          <w:t xml:space="preserve">, </w:t>
        </w:r>
      </w:ins>
      <w:ins w:id="176" w:author="Moto-3" w:date="2021-04-13T16:56:00Z">
        <w:r w:rsidRPr="006E2FA7">
          <w:t>but available in another TA</w:t>
        </w:r>
      </w:ins>
      <w:ins w:id="177" w:author="Iskren Ianev-02" w:date="2021-05-10T16:35:00Z">
        <w:r w:rsidRPr="006E2FA7">
          <w:t xml:space="preserve"> in different frequency band </w:t>
        </w:r>
      </w:ins>
      <w:ins w:id="178" w:author="Moto-3" w:date="2021-04-13T16:56:00Z">
        <w:r w:rsidRPr="006E2FA7">
          <w:t>possibly overlapping with the current TA</w:t>
        </w:r>
      </w:ins>
      <w:ins w:id="179" w:author="Moto-3" w:date="2021-04-13T16:57:00Z">
        <w:r w:rsidRPr="006E2FA7">
          <w:t>,</w:t>
        </w:r>
      </w:ins>
      <w:ins w:id="180" w:author="Editor" w:date="2021-04-01T11:18:00Z">
        <w:r w:rsidRPr="006E2FA7">
          <w:t xml:space="preserve"> and optionally additional S-NSSAIs from the Requested NSSAI that are configured to be available within the same TAs as the S-NSSAIs not available in the current TA</w:t>
        </w:r>
      </w:ins>
      <w:ins w:id="181" w:author="Nokia" w:date="2021-05-20T11:39:00Z">
        <w:r w:rsidR="00A26572" w:rsidRPr="006E2FA7">
          <w:t xml:space="preserve">. </w:t>
        </w:r>
      </w:ins>
      <w:bookmarkStart w:id="182" w:name="_Hlk72412356"/>
    </w:p>
    <w:p w14:paraId="7936CF73" w14:textId="03A75FD6" w:rsidR="00C96819" w:rsidRPr="006E2FA7" w:rsidRDefault="005F0BAD" w:rsidP="00C96819">
      <w:pPr>
        <w:rPr>
          <w:ins w:id="183" w:author="Ericsson User" w:date="2021-05-20T14:16:00Z"/>
          <w:rPrChange w:id="184" w:author="Ericsson User" w:date="2021-05-21T08:04:00Z">
            <w:rPr>
              <w:ins w:id="185" w:author="Ericsson User" w:date="2021-05-20T14:16:00Z"/>
              <w:highlight w:val="yellow"/>
            </w:rPr>
          </w:rPrChange>
        </w:rPr>
      </w:pPr>
      <w:bookmarkStart w:id="186" w:name="_Hlk72826556"/>
      <w:ins w:id="187" w:author="Nokia" w:date="2021-05-20T13:55:00Z">
        <w:r w:rsidRPr="003F73A1">
          <w:rPr>
            <w:rPrChange w:id="188" w:author="Nokia" w:date="2021-05-21T09:40:00Z">
              <w:rPr>
                <w:highlight w:val="green"/>
              </w:rPr>
            </w:rPrChange>
          </w:rPr>
          <w:t xml:space="preserve">The Target NSSAI may be </w:t>
        </w:r>
      </w:ins>
      <w:ins w:id="189" w:author="Nokia" w:date="2021-05-20T11:39:00Z">
        <w:r w:rsidRPr="003F73A1">
          <w:t>exclud</w:t>
        </w:r>
      </w:ins>
      <w:ins w:id="190" w:author="Ericsson User" w:date="2021-05-20T14:19:00Z">
        <w:r w:rsidRPr="003F73A1">
          <w:rPr>
            <w:rPrChange w:id="191" w:author="Nokia" w:date="2021-05-21T09:40:00Z">
              <w:rPr>
                <w:highlight w:val="yellow"/>
              </w:rPr>
            </w:rPrChange>
          </w:rPr>
          <w:t>ing</w:t>
        </w:r>
      </w:ins>
      <w:ins w:id="192" w:author="Nokia" w:date="2021-05-20T11:39:00Z">
        <w:r w:rsidRPr="003F73A1">
          <w:t xml:space="preserve"> some of the Allowed NSSAIs</w:t>
        </w:r>
      </w:ins>
      <w:ins w:id="193" w:author="Nokia" w:date="2021-05-20T14:14:00Z">
        <w:r w:rsidRPr="003F73A1">
          <w:rPr>
            <w:rPrChange w:id="194" w:author="Nokia" w:date="2021-05-21T09:40:00Z">
              <w:rPr>
                <w:highlight w:val="green"/>
              </w:rPr>
            </w:rPrChange>
          </w:rPr>
          <w:t xml:space="preserve"> and include some of the rejected S-NSSAIs </w:t>
        </w:r>
      </w:ins>
      <w:ins w:id="195" w:author="Nokia" w:date="2021-05-20T14:15:00Z">
        <w:r w:rsidRPr="003F73A1">
          <w:rPr>
            <w:rPrChange w:id="196" w:author="Nokia" w:date="2021-05-21T09:40:00Z">
              <w:rPr>
                <w:highlight w:val="green"/>
              </w:rPr>
            </w:rPrChange>
          </w:rPr>
          <w:t>due to lack of support in the TA where the UE is located</w:t>
        </w:r>
      </w:ins>
      <w:ins w:id="197" w:author="Nokia" w:date="2021-05-20T11:39:00Z">
        <w:r w:rsidRPr="003F73A1">
          <w:t xml:space="preserve"> based on network </w:t>
        </w:r>
      </w:ins>
      <w:ins w:id="198" w:author="Ericsson User" w:date="2021-05-20T14:20:00Z">
        <w:r w:rsidRPr="003F73A1">
          <w:rPr>
            <w:rPrChange w:id="199" w:author="Nokia" w:date="2021-05-21T09:40:00Z">
              <w:rPr>
                <w:highlight w:val="yellow"/>
              </w:rPr>
            </w:rPrChange>
          </w:rPr>
          <w:t>policies</w:t>
        </w:r>
      </w:ins>
      <w:ins w:id="200" w:author="Nokia" w:date="2021-05-20T11:45:00Z">
        <w:r w:rsidRPr="003F73A1">
          <w:t xml:space="preserve"> that are </w:t>
        </w:r>
      </w:ins>
      <w:ins w:id="201" w:author="Ericsson User" w:date="2021-05-20T14:20:00Z">
        <w:r w:rsidRPr="003F73A1">
          <w:rPr>
            <w:rPrChange w:id="202" w:author="Nokia" w:date="2021-05-21T09:40:00Z">
              <w:rPr>
                <w:highlight w:val="yellow"/>
              </w:rPr>
            </w:rPrChange>
          </w:rPr>
          <w:t xml:space="preserve">inline with </w:t>
        </w:r>
      </w:ins>
      <w:ins w:id="203" w:author="Ericsson User" w:date="2021-05-20T14:31:00Z">
        <w:r w:rsidRPr="003F73A1">
          <w:rPr>
            <w:rPrChange w:id="204" w:author="Nokia" w:date="2021-05-21T09:40:00Z">
              <w:rPr>
                <w:highlight w:val="yellow"/>
              </w:rPr>
            </w:rPrChange>
          </w:rPr>
          <w:t xml:space="preserve">customer and operator </w:t>
        </w:r>
      </w:ins>
      <w:ins w:id="205" w:author="Ericsson User" w:date="2021-05-20T14:20:00Z">
        <w:r w:rsidRPr="003F73A1">
          <w:rPr>
            <w:rPrChange w:id="206" w:author="Nokia" w:date="2021-05-21T09:40:00Z">
              <w:rPr>
                <w:highlight w:val="yellow"/>
              </w:rPr>
            </w:rPrChange>
          </w:rPr>
          <w:t>agreements</w:t>
        </w:r>
      </w:ins>
      <w:ins w:id="207" w:author="Nokia" w:date="2021-05-20T14:16:00Z">
        <w:r w:rsidRPr="003F73A1">
          <w:t>.</w:t>
        </w:r>
      </w:ins>
      <w:bookmarkEnd w:id="186"/>
      <w:ins w:id="208" w:author="Ericsson User" w:date="2021-05-25T09:16:00Z">
        <w:r>
          <w:t xml:space="preserve"> </w:t>
        </w:r>
      </w:ins>
      <w:ins w:id="209" w:author="Nokia" w:date="2021-05-21T09:30:00Z">
        <w:r w:rsidRPr="00033E05">
          <w:rPr>
            <w:highlight w:val="cyan"/>
            <w:rPrChange w:id="210" w:author="Nokia" w:date="2021-05-21T09:33:00Z">
              <w:rPr>
                <w:highlight w:val="green"/>
              </w:rPr>
            </w:rPrChange>
          </w:rPr>
          <w:t>The</w:t>
        </w:r>
      </w:ins>
      <w:ins w:id="211" w:author="Nokia" w:date="2021-05-20T14:18:00Z">
        <w:r w:rsidRPr="00033E05">
          <w:rPr>
            <w:highlight w:val="cyan"/>
            <w:rPrChange w:id="212" w:author="Nokia" w:date="2021-05-21T09:33:00Z">
              <w:rPr/>
            </w:rPrChange>
          </w:rPr>
          <w:t xml:space="preserve"> </w:t>
        </w:r>
      </w:ins>
      <w:ins w:id="213" w:author="Nokia" w:date="2021-05-21T09:32:00Z">
        <w:r w:rsidRPr="00033E05">
          <w:rPr>
            <w:highlight w:val="cyan"/>
            <w:rPrChange w:id="214" w:author="Nokia" w:date="2021-05-21T09:33:00Z">
              <w:rPr>
                <w:highlight w:val="green"/>
              </w:rPr>
            </w:rPrChange>
          </w:rPr>
          <w:t>Ta</w:t>
        </w:r>
        <w:r w:rsidRPr="00033E05">
          <w:rPr>
            <w:highlight w:val="cyan"/>
            <w:rPrChange w:id="215" w:author="Nokia" w:date="2021-05-21T09:32:00Z">
              <w:rPr>
                <w:highlight w:val="green"/>
              </w:rPr>
            </w:rPrChange>
          </w:rPr>
          <w:t>rget NSSAI shall</w:t>
        </w:r>
      </w:ins>
      <w:ins w:id="216" w:author="Nokia" w:date="2021-05-21T10:02:00Z">
        <w:r>
          <w:rPr>
            <w:highlight w:val="cyan"/>
          </w:rPr>
          <w:t xml:space="preserve"> only</w:t>
        </w:r>
      </w:ins>
      <w:ins w:id="217" w:author="Nokia" w:date="2021-05-21T09:32:00Z">
        <w:r w:rsidRPr="00033E05">
          <w:rPr>
            <w:highlight w:val="cyan"/>
            <w:rPrChange w:id="218" w:author="Nokia" w:date="2021-05-21T09:32:00Z">
              <w:rPr>
                <w:highlight w:val="green"/>
              </w:rPr>
            </w:rPrChange>
          </w:rPr>
          <w:t xml:space="preserve"> </w:t>
        </w:r>
      </w:ins>
      <w:ins w:id="219" w:author="Nokia" w:date="2021-05-21T09:33:00Z">
        <w:r w:rsidRPr="00033E05">
          <w:rPr>
            <w:highlight w:val="cyan"/>
          </w:rPr>
          <w:t>include</w:t>
        </w:r>
      </w:ins>
      <w:ins w:id="220" w:author="Nokia" w:date="2021-05-21T09:32:00Z">
        <w:r w:rsidRPr="00033E05">
          <w:rPr>
            <w:highlight w:val="cyan"/>
            <w:rPrChange w:id="221" w:author="Nokia" w:date="2021-05-21T09:32:00Z">
              <w:rPr>
                <w:highlight w:val="green"/>
              </w:rPr>
            </w:rPrChange>
          </w:rPr>
          <w:t xml:space="preserve"> S-NSSAIs that can be </w:t>
        </w:r>
      </w:ins>
      <w:ins w:id="222" w:author="Nokia" w:date="2021-05-21T09:48:00Z">
        <w:r w:rsidRPr="00033E05">
          <w:rPr>
            <w:highlight w:val="cyan"/>
          </w:rPr>
          <w:t>provided</w:t>
        </w:r>
      </w:ins>
      <w:ins w:id="223" w:author="Nokia" w:date="2021-05-21T09:32:00Z">
        <w:r w:rsidRPr="00033E05">
          <w:rPr>
            <w:highlight w:val="cyan"/>
            <w:rPrChange w:id="224" w:author="Nokia" w:date="2021-05-21T09:32:00Z">
              <w:rPr>
                <w:highlight w:val="green"/>
              </w:rPr>
            </w:rPrChange>
          </w:rPr>
          <w:t xml:space="preserve"> in an</w:t>
        </w:r>
      </w:ins>
      <w:ins w:id="225" w:author="Nokia" w:date="2021-05-20T14:18:00Z">
        <w:r w:rsidRPr="00033E05">
          <w:rPr>
            <w:highlight w:val="cyan"/>
            <w:rPrChange w:id="226" w:author="Nokia" w:date="2021-05-21T09:32:00Z">
              <w:rPr/>
            </w:rPrChange>
          </w:rPr>
          <w:t xml:space="preserve"> Allowed NSSAI</w:t>
        </w:r>
      </w:ins>
      <w:ins w:id="227" w:author="Nokia" w:date="2021-05-21T09:32:00Z">
        <w:r w:rsidRPr="00033E05">
          <w:rPr>
            <w:highlight w:val="cyan"/>
            <w:rPrChange w:id="228" w:author="Nokia" w:date="2021-05-21T09:32:00Z">
              <w:rPr/>
            </w:rPrChange>
          </w:rPr>
          <w:t xml:space="preserve"> for the UE</w:t>
        </w:r>
      </w:ins>
      <w:ins w:id="229" w:author="Nokia" w:date="2021-05-21T09:30:00Z">
        <w:r w:rsidRPr="00033E05">
          <w:rPr>
            <w:highlight w:val="cyan"/>
            <w:rPrChange w:id="230" w:author="Nokia" w:date="2021-05-21T09:32:00Z">
              <w:rPr/>
            </w:rPrChange>
          </w:rPr>
          <w:t>.</w:t>
        </w:r>
      </w:ins>
      <w:ins w:id="231" w:author="Ericsson User" w:date="2021-05-25T09:17:00Z">
        <w:r>
          <w:t xml:space="preserve"> The </w:t>
        </w:r>
      </w:ins>
      <w:ins w:id="232" w:author="Ericsson User" w:date="2021-05-20T14:16:00Z">
        <w:r w:rsidR="00C96819" w:rsidRPr="006E2FA7">
          <w:rPr>
            <w:rPrChange w:id="233" w:author="Ericsson User" w:date="2021-05-21T08:04:00Z">
              <w:rPr>
                <w:highlight w:val="yellow"/>
              </w:rPr>
            </w:rPrChange>
          </w:rPr>
          <w:t xml:space="preserve">Target NSSAI </w:t>
        </w:r>
      </w:ins>
      <w:ins w:id="234" w:author="Ericsson User" w:date="2021-05-25T09:18:00Z">
        <w:r>
          <w:t>may include e.g.:</w:t>
        </w:r>
      </w:ins>
    </w:p>
    <w:p w14:paraId="46C1617E" w14:textId="3729B62A" w:rsidR="00C96819" w:rsidRPr="006E2FA7" w:rsidRDefault="00C96819">
      <w:pPr>
        <w:pStyle w:val="B1"/>
        <w:rPr>
          <w:ins w:id="235" w:author="Ericsson User" w:date="2021-05-20T14:16:00Z"/>
          <w:rPrChange w:id="236" w:author="Ericsson User" w:date="2021-05-21T08:04:00Z">
            <w:rPr>
              <w:ins w:id="237" w:author="Ericsson User" w:date="2021-05-20T14:16:00Z"/>
              <w:highlight w:val="yellow"/>
            </w:rPr>
          </w:rPrChange>
        </w:rPr>
        <w:pPrChange w:id="238" w:author="Ericsson User" w:date="2021-05-20T14:17:00Z">
          <w:pPr/>
        </w:pPrChange>
      </w:pPr>
      <w:ins w:id="239" w:author="Ericsson User" w:date="2021-05-20T14:16:00Z">
        <w:r w:rsidRPr="006E2FA7">
          <w:rPr>
            <w:rPrChange w:id="240" w:author="Ericsson User" w:date="2021-05-21T08:04:00Z">
              <w:rPr>
                <w:highlight w:val="yellow"/>
              </w:rPr>
            </w:rPrChange>
          </w:rPr>
          <w:t>-</w:t>
        </w:r>
        <w:r w:rsidRPr="006E2FA7">
          <w:rPr>
            <w:rPrChange w:id="241" w:author="Ericsson User" w:date="2021-05-21T08:04:00Z">
              <w:rPr>
                <w:highlight w:val="yellow"/>
              </w:rPr>
            </w:rPrChange>
          </w:rPr>
          <w:tab/>
          <w:t xml:space="preserve">all or a subset of the Rejected S-NSSAIs for RA </w:t>
        </w:r>
      </w:ins>
      <w:ins w:id="242" w:author="Nokia" w:date="2021-05-21T09:36:00Z">
        <w:r w:rsidR="005F0BAD" w:rsidRPr="003F73A1">
          <w:rPr>
            <w:highlight w:val="cyan"/>
            <w:rPrChange w:id="243" w:author="Nokia" w:date="2021-05-21T09:40:00Z">
              <w:rPr/>
            </w:rPrChange>
          </w:rPr>
          <w:t xml:space="preserve">when none of the </w:t>
        </w:r>
      </w:ins>
      <w:ins w:id="244" w:author="Nokia" w:date="2021-05-21T09:40:00Z">
        <w:r w:rsidR="005F0BAD">
          <w:rPr>
            <w:highlight w:val="cyan"/>
          </w:rPr>
          <w:t xml:space="preserve">S-NSSAIs in the </w:t>
        </w:r>
      </w:ins>
      <w:ins w:id="245" w:author="Nokia" w:date="2021-05-21T09:36:00Z">
        <w:r w:rsidR="005F0BAD" w:rsidRPr="003F73A1">
          <w:rPr>
            <w:highlight w:val="cyan"/>
            <w:rPrChange w:id="246" w:author="Nokia" w:date="2021-05-21T09:40:00Z">
              <w:rPr/>
            </w:rPrChange>
          </w:rPr>
          <w:t>Requested S-NSSAI w</w:t>
        </w:r>
      </w:ins>
      <w:ins w:id="247" w:author="Ericsson User" w:date="2021-05-25T09:19:00Z">
        <w:r w:rsidR="005F0BAD">
          <w:rPr>
            <w:highlight w:val="cyan"/>
          </w:rPr>
          <w:t>ere</w:t>
        </w:r>
      </w:ins>
      <w:ins w:id="248" w:author="Nokia" w:date="2021-05-21T09:36:00Z">
        <w:r w:rsidR="005F0BAD" w:rsidRPr="003F73A1">
          <w:rPr>
            <w:highlight w:val="cyan"/>
            <w:rPrChange w:id="249" w:author="Nokia" w:date="2021-05-21T09:40:00Z">
              <w:rPr/>
            </w:rPrChange>
          </w:rPr>
          <w:t xml:space="preserve"> available in the TA where the UE is</w:t>
        </w:r>
      </w:ins>
      <w:ins w:id="250" w:author="Ericsson User" w:date="2021-05-25T09:19:00Z">
        <w:r w:rsidR="005F0BAD">
          <w:t>;</w:t>
        </w:r>
      </w:ins>
    </w:p>
    <w:p w14:paraId="2DF53D94" w14:textId="77777777" w:rsidR="005F0BAD" w:rsidRDefault="00C96819">
      <w:pPr>
        <w:pStyle w:val="B1"/>
        <w:rPr>
          <w:ins w:id="251" w:author="Ericsson User" w:date="2021-05-25T09:21:00Z"/>
        </w:rPr>
      </w:pPr>
      <w:ins w:id="252" w:author="Ericsson User" w:date="2021-05-20T14:16:00Z">
        <w:r w:rsidRPr="006E2FA7">
          <w:rPr>
            <w:rPrChange w:id="253" w:author="Ericsson User" w:date="2021-05-21T08:04:00Z">
              <w:rPr>
                <w:highlight w:val="yellow"/>
              </w:rPr>
            </w:rPrChange>
          </w:rPr>
          <w:t>-</w:t>
        </w:r>
        <w:r w:rsidRPr="006E2FA7">
          <w:rPr>
            <w:rPrChange w:id="254" w:author="Ericsson User" w:date="2021-05-21T08:04:00Z">
              <w:rPr>
                <w:highlight w:val="yellow"/>
              </w:rPr>
            </w:rPrChange>
          </w:rPr>
          <w:tab/>
        </w:r>
      </w:ins>
      <w:ins w:id="255" w:author="Ericsson User" w:date="2021-05-25T09:19:00Z">
        <w:r w:rsidR="005F0BAD">
          <w:t>all the S-NSSAIs of the</w:t>
        </w:r>
      </w:ins>
      <w:ins w:id="256" w:author="Ericsson User" w:date="2021-05-20T14:16:00Z">
        <w:r w:rsidRPr="006E2FA7">
          <w:rPr>
            <w:rPrChange w:id="257" w:author="Ericsson User" w:date="2021-05-21T08:04:00Z">
              <w:rPr>
                <w:highlight w:val="yellow"/>
              </w:rPr>
            </w:rPrChange>
          </w:rPr>
          <w:t xml:space="preserve"> Allowed NSSAI and all or a subset of the Rejected S-NSSAIs for the RA</w:t>
        </w:r>
      </w:ins>
      <w:ins w:id="258" w:author="Ericsson User" w:date="2021-05-25T09:21:00Z">
        <w:r w:rsidR="005F0BAD">
          <w:t>;</w:t>
        </w:r>
      </w:ins>
    </w:p>
    <w:p w14:paraId="3AAD517C" w14:textId="656036F8" w:rsidR="00C96819" w:rsidRPr="006E2FA7" w:rsidRDefault="005F0BAD">
      <w:pPr>
        <w:pStyle w:val="B1"/>
        <w:rPr>
          <w:ins w:id="259" w:author="Ericsson User" w:date="2021-05-20T14:16:00Z"/>
        </w:rPr>
        <w:pPrChange w:id="260" w:author="Ericsson User" w:date="2021-05-20T14:17:00Z">
          <w:pPr/>
        </w:pPrChange>
      </w:pPr>
      <w:ins w:id="261" w:author="Nokia" w:date="2021-05-21T09:43:00Z">
        <w:r>
          <w:t>-</w:t>
        </w:r>
        <w:r>
          <w:tab/>
        </w:r>
      </w:ins>
      <w:ins w:id="262" w:author="Nokia" w:date="2021-05-21T10:01:00Z">
        <w:r>
          <w:rPr>
            <w:highlight w:val="cyan"/>
          </w:rPr>
          <w:t>a</w:t>
        </w:r>
      </w:ins>
      <w:ins w:id="263" w:author="Nokia" w:date="2021-05-21T09:43:00Z">
        <w:r w:rsidRPr="003F73A1">
          <w:rPr>
            <w:highlight w:val="cyan"/>
            <w:rPrChange w:id="264" w:author="Nokia" w:date="2021-05-21T09:46:00Z">
              <w:rPr/>
            </w:rPrChange>
          </w:rPr>
          <w:t xml:space="preserve"> subset of the </w:t>
        </w:r>
      </w:ins>
      <w:ins w:id="265" w:author="Nokia" w:date="2021-05-21T09:45:00Z">
        <w:r w:rsidRPr="003F73A1">
          <w:rPr>
            <w:highlight w:val="cyan"/>
            <w:rPrChange w:id="266" w:author="Nokia" w:date="2021-05-21T09:46:00Z">
              <w:rPr/>
            </w:rPrChange>
          </w:rPr>
          <w:t>S-NSSAIs</w:t>
        </w:r>
      </w:ins>
      <w:ins w:id="267" w:author="Nokia" w:date="2021-05-21T09:47:00Z">
        <w:r>
          <w:rPr>
            <w:highlight w:val="cyan"/>
          </w:rPr>
          <w:t xml:space="preserve"> in the Allowed NSSAI </w:t>
        </w:r>
      </w:ins>
      <w:ins w:id="268" w:author="Nokia" w:date="2021-05-21T09:43:00Z">
        <w:r w:rsidRPr="003F73A1">
          <w:rPr>
            <w:highlight w:val="cyan"/>
            <w:rPrChange w:id="269" w:author="Nokia" w:date="2021-05-21T09:46:00Z">
              <w:rPr/>
            </w:rPrChange>
          </w:rPr>
          <w:t xml:space="preserve">and </w:t>
        </w:r>
      </w:ins>
      <w:ins w:id="270" w:author="Nokia" w:date="2021-05-21T09:46:00Z">
        <w:r w:rsidRPr="003F73A1">
          <w:rPr>
            <w:highlight w:val="cyan"/>
          </w:rPr>
          <w:t xml:space="preserve">all or a subset of the Rejected S-NSSAIs </w:t>
        </w:r>
      </w:ins>
      <w:ins w:id="271" w:author="Ericsson User" w:date="2021-05-25T09:22:00Z">
        <w:r w:rsidR="00FE7947">
          <w:rPr>
            <w:highlight w:val="cyan"/>
          </w:rPr>
          <w:t>for the RA</w:t>
        </w:r>
      </w:ins>
      <w:ins w:id="272" w:author="Nokia" w:date="2021-05-21T09:49:00Z">
        <w:r w:rsidRPr="00DA53D7">
          <w:rPr>
            <w:highlight w:val="cyan"/>
            <w:rPrChange w:id="273" w:author="Nokia" w:date="2021-05-21T09:50:00Z">
              <w:rPr/>
            </w:rPrChange>
          </w:rPr>
          <w:t xml:space="preserve"> if the operator policy is to prefer this Target S-NSSAI to the Allowed</w:t>
        </w:r>
      </w:ins>
      <w:ins w:id="274" w:author="Nokia" w:date="2021-05-21T09:50:00Z">
        <w:r w:rsidRPr="00DA53D7">
          <w:rPr>
            <w:highlight w:val="cyan"/>
            <w:rPrChange w:id="275" w:author="Nokia" w:date="2021-05-21T09:50:00Z">
              <w:rPr/>
            </w:rPrChange>
          </w:rPr>
          <w:t xml:space="preserve"> NSSAI</w:t>
        </w:r>
      </w:ins>
      <w:ins w:id="276" w:author="Ericsson User" w:date="2021-05-20T14:16:00Z">
        <w:r w:rsidR="00C96819" w:rsidRPr="006E2FA7">
          <w:rPr>
            <w:rPrChange w:id="277" w:author="Ericsson User" w:date="2021-05-21T08:04:00Z">
              <w:rPr>
                <w:highlight w:val="yellow"/>
              </w:rPr>
            </w:rPrChange>
          </w:rPr>
          <w:t>.</w:t>
        </w:r>
      </w:ins>
    </w:p>
    <w:bookmarkEnd w:id="182"/>
    <w:p w14:paraId="37E1CD1E" w14:textId="553642EC" w:rsidR="00541BCF" w:rsidRPr="006E2FA7" w:rsidRDefault="00541BCF" w:rsidP="00541BCF">
      <w:pPr>
        <w:rPr>
          <w:ins w:id="278" w:author="Nokia" w:date="2021-05-20T11:32:00Z"/>
        </w:rPr>
      </w:pPr>
      <w:ins w:id="279" w:author="Huawei r05" w:date="2021-05-06T11:03:00Z">
        <w:r w:rsidRPr="006E2FA7">
          <w:t>T</w:t>
        </w:r>
      </w:ins>
      <w:ins w:id="280" w:author="Editor" w:date="2021-04-01T11:18:00Z">
        <w:r w:rsidRPr="006E2FA7">
          <w:t xml:space="preserve">he AMF </w:t>
        </w:r>
      </w:ins>
      <w:ins w:id="281" w:author="Ericsson" w:date="2021-05-07T14:31:00Z">
        <w:r w:rsidRPr="006E2FA7">
          <w:t xml:space="preserve">should </w:t>
        </w:r>
      </w:ins>
      <w:ins w:id="282" w:author="Editor" w:date="2021-04-01T11:18:00Z">
        <w:r w:rsidRPr="006E2FA7">
          <w:t xml:space="preserve">retrieve </w:t>
        </w:r>
        <w:r w:rsidRPr="006E2FA7">
          <w:rPr>
            <w:rPrChange w:id="283" w:author="Ericsson User" w:date="2021-05-21T08:04:00Z">
              <w:rPr>
                <w:highlight w:val="magenta"/>
              </w:rPr>
            </w:rPrChange>
          </w:rPr>
          <w:t>an</w:t>
        </w:r>
        <w:r w:rsidRPr="006E2FA7">
          <w:t xml:space="preserve"> RFSP </w:t>
        </w:r>
      </w:ins>
      <w:ins w:id="284" w:author="Huawei r05" w:date="2021-05-06T11:04:00Z">
        <w:r w:rsidRPr="006E2FA7">
          <w:t xml:space="preserve">Index </w:t>
        </w:r>
      </w:ins>
      <w:ins w:id="285" w:author="Editor" w:date="2021-04-01T11:18:00Z">
        <w:r w:rsidRPr="006E2FA7">
          <w:t>suitable for the Target NSSAI and includes the RFSP</w:t>
        </w:r>
      </w:ins>
      <w:ins w:id="286" w:author="Ericsson" w:date="2021-05-07T14:32:00Z">
        <w:r w:rsidRPr="006E2FA7">
          <w:t xml:space="preserve"> </w:t>
        </w:r>
      </w:ins>
      <w:ins w:id="287" w:author="Huawei r05" w:date="2021-05-06T11:04:00Z">
        <w:r w:rsidRPr="006E2FA7">
          <w:t>Index</w:t>
        </w:r>
      </w:ins>
      <w:ins w:id="288" w:author="Editor" w:date="2021-04-01T11:18:00Z">
        <w:r w:rsidRPr="006E2FA7">
          <w:t xml:space="preserve"> in the information sent to the NG-RAN.</w:t>
        </w:r>
      </w:ins>
      <w:ins w:id="289" w:author="Ericsson" w:date="2021-05-07T14:32:00Z">
        <w:r w:rsidRPr="006E2FA7">
          <w:t xml:space="preserve"> The AMF retrieves the </w:t>
        </w:r>
      </w:ins>
      <w:ins w:id="290" w:author="Ericsson" w:date="2021-05-07T14:33:00Z">
        <w:r w:rsidRPr="006E2FA7">
          <w:t>RFSP Index from the PCF or, in case PCF is not depl</w:t>
        </w:r>
      </w:ins>
      <w:ins w:id="291" w:author="Ericsson" w:date="2021-05-07T14:34:00Z">
        <w:r w:rsidRPr="006E2FA7">
          <w:t>o</w:t>
        </w:r>
      </w:ins>
      <w:ins w:id="292" w:author="Ericsson" w:date="2021-05-07T14:33:00Z">
        <w:r w:rsidRPr="006E2FA7">
          <w:t>yed the AMF determines the RFSP Index according to local configuration.</w:t>
        </w:r>
      </w:ins>
      <w:r w:rsidR="002A2F1C">
        <w:t xml:space="preserve"> </w:t>
      </w:r>
      <w:bookmarkStart w:id="293" w:name="_Hlk72842131"/>
      <w:ins w:id="294" w:author="Nokia" w:date="2021-05-25T09:46:00Z">
        <w:del w:id="295" w:author="Ericsson User" w:date="2021-05-25T13:35:00Z">
          <w:r w:rsidR="002A2F1C" w:rsidDel="00603915">
            <w:delText xml:space="preserve">The RFSP index is </w:delText>
          </w:r>
        </w:del>
      </w:ins>
      <w:bookmarkEnd w:id="293"/>
    </w:p>
    <w:p w14:paraId="4C8B63C0" w14:textId="1ED6ED0E" w:rsidR="00A26572" w:rsidDel="000E05EA" w:rsidRDefault="00FE7947" w:rsidP="00541BCF">
      <w:pPr>
        <w:rPr>
          <w:ins w:id="296" w:author="Nokia" w:date="2021-05-25T09:47:00Z"/>
          <w:del w:id="297" w:author="Ericsson User" w:date="2021-05-25T13:38:00Z"/>
        </w:rPr>
      </w:pPr>
      <w:ins w:id="298" w:author="Ericsson User" w:date="2021-05-25T09:26:00Z">
        <w:r>
          <w:t>T</w:t>
        </w:r>
      </w:ins>
      <w:ins w:id="299" w:author="Nokia" w:date="2021-05-20T11:33:00Z">
        <w:r w:rsidR="00A26572" w:rsidRPr="006E2FA7">
          <w:t xml:space="preserve">he </w:t>
        </w:r>
      </w:ins>
      <w:ins w:id="300" w:author="Nokia" w:date="2021-05-20T11:39:00Z">
        <w:r w:rsidR="00A26572" w:rsidRPr="006E2FA7">
          <w:t>NG-</w:t>
        </w:r>
      </w:ins>
      <w:ins w:id="301" w:author="Nokia" w:date="2021-05-20T11:33:00Z">
        <w:r w:rsidR="00A26572" w:rsidRPr="006E2FA7">
          <w:t>RAN shall attempt to</w:t>
        </w:r>
      </w:ins>
      <w:ins w:id="302" w:author="Nokia" w:date="2021-05-20T11:40:00Z">
        <w:r w:rsidR="00A26572" w:rsidRPr="006E2FA7">
          <w:t xml:space="preserve"> </w:t>
        </w:r>
      </w:ins>
      <w:ins w:id="303" w:author="Nokia" w:date="2021-05-20T11:33:00Z">
        <w:r w:rsidR="00A26572" w:rsidRPr="006E2FA7">
          <w:t xml:space="preserve">find cells </w:t>
        </w:r>
      </w:ins>
      <w:ins w:id="304" w:author="Ericsson User" w:date="2021-05-25T09:26:00Z">
        <w:r>
          <w:t>of T</w:t>
        </w:r>
      </w:ins>
      <w:ins w:id="305" w:author="Ericsson User" w:date="2021-05-25T09:27:00Z">
        <w:r>
          <w:t>A</w:t>
        </w:r>
      </w:ins>
      <w:ins w:id="306" w:author="Ericsson User" w:date="2021-05-25T09:26:00Z">
        <w:r>
          <w:t>s</w:t>
        </w:r>
      </w:ins>
      <w:ins w:id="307" w:author="Ericsson User" w:date="2021-05-25T09:27:00Z">
        <w:r>
          <w:t xml:space="preserve"> </w:t>
        </w:r>
      </w:ins>
      <w:ins w:id="308" w:author="Nokia" w:date="2021-05-20T11:33:00Z">
        <w:r w:rsidR="00A26572" w:rsidRPr="006E2FA7">
          <w:t xml:space="preserve">that can support all the S-NSSAIs in the </w:t>
        </w:r>
      </w:ins>
      <w:ins w:id="309" w:author="Nokia" w:date="2021-05-20T11:39:00Z">
        <w:r w:rsidR="00A26572" w:rsidRPr="006E2FA7">
          <w:t>T</w:t>
        </w:r>
      </w:ins>
      <w:ins w:id="310" w:author="Nokia" w:date="2021-05-20T11:33:00Z">
        <w:r w:rsidR="00A26572" w:rsidRPr="006E2FA7">
          <w:t>arget S-NSSAIs</w:t>
        </w:r>
      </w:ins>
      <w:ins w:id="311" w:author="Ericsson User" w:date="2021-05-25T09:26:00Z">
        <w:r>
          <w:t>, and if no such cell</w:t>
        </w:r>
      </w:ins>
      <w:ins w:id="312" w:author="Ericsson User" w:date="2021-05-25T09:27:00Z">
        <w:r>
          <w:t xml:space="preserve"> of a T</w:t>
        </w:r>
      </w:ins>
      <w:ins w:id="313" w:author="Ericsson User" w:date="2021-05-25T09:26:00Z">
        <w:r>
          <w:t>A is available</w:t>
        </w:r>
      </w:ins>
      <w:ins w:id="314" w:author="Nokia" w:date="2021-05-20T11:34:00Z">
        <w:r w:rsidR="00A26572" w:rsidRPr="006E2FA7">
          <w:t xml:space="preserve"> the RAN can attempt to select cells</w:t>
        </w:r>
      </w:ins>
      <w:ins w:id="315" w:author="Ericsson User" w:date="2021-05-25T09:26:00Z">
        <w:r>
          <w:t xml:space="preserve"> of TAs</w:t>
        </w:r>
      </w:ins>
      <w:ins w:id="316" w:author="Nokia" w:date="2021-05-20T11:34:00Z">
        <w:r w:rsidR="00A26572" w:rsidRPr="006E2FA7">
          <w:t xml:space="preserve"> that</w:t>
        </w:r>
      </w:ins>
      <w:ins w:id="317" w:author="Nokia" w:date="2021-05-20T11:35:00Z">
        <w:r w:rsidR="00A26572" w:rsidRPr="006E2FA7">
          <w:t xml:space="preserve"> best match </w:t>
        </w:r>
      </w:ins>
      <w:ins w:id="318" w:author="Nokia" w:date="2021-05-20T11:34:00Z">
        <w:r w:rsidR="00A26572" w:rsidRPr="006E2FA7">
          <w:t xml:space="preserve">the </w:t>
        </w:r>
      </w:ins>
      <w:ins w:id="319" w:author="Nokia" w:date="2021-05-20T11:35:00Z">
        <w:r w:rsidR="00A26572" w:rsidRPr="006E2FA7">
          <w:t>T</w:t>
        </w:r>
      </w:ins>
      <w:ins w:id="320" w:author="Nokia" w:date="2021-05-20T11:34:00Z">
        <w:r w:rsidR="00A26572" w:rsidRPr="006E2FA7">
          <w:t>arg</w:t>
        </w:r>
      </w:ins>
      <w:ins w:id="321" w:author="Nokia" w:date="2021-05-20T11:35:00Z">
        <w:r w:rsidR="00A26572" w:rsidRPr="006E2FA7">
          <w:t>et S-NSSAI.</w:t>
        </w:r>
      </w:ins>
      <w:ins w:id="322" w:author="Ericsson User" w:date="2021-05-25T09:25:00Z">
        <w:r>
          <w:t xml:space="preserve"> </w:t>
        </w:r>
      </w:ins>
      <w:ins w:id="323" w:author="Nokia" w:date="2021-05-20T14:23:00Z">
        <w:r w:rsidRPr="003F73A1">
          <w:rPr>
            <w:highlight w:val="cyan"/>
            <w:rPrChange w:id="324" w:author="Nokia" w:date="2021-05-21T09:39:00Z">
              <w:rPr>
                <w:highlight w:val="green"/>
              </w:rPr>
            </w:rPrChange>
          </w:rPr>
          <w:t>T</w:t>
        </w:r>
      </w:ins>
      <w:ins w:id="325" w:author="Nokia" w:date="2021-05-20T14:22:00Z">
        <w:r w:rsidRPr="003F73A1">
          <w:rPr>
            <w:highlight w:val="cyan"/>
            <w:rPrChange w:id="326" w:author="Nokia" w:date="2021-05-21T09:39:00Z">
              <w:rPr>
                <w:highlight w:val="green"/>
              </w:rPr>
            </w:rPrChange>
          </w:rPr>
          <w:t xml:space="preserve">he </w:t>
        </w:r>
      </w:ins>
      <w:ins w:id="327" w:author="Nokia" w:date="2021-05-20T14:23:00Z">
        <w:r w:rsidRPr="003F73A1">
          <w:rPr>
            <w:highlight w:val="cyan"/>
            <w:rPrChange w:id="328" w:author="Nokia" w:date="2021-05-21T09:39:00Z">
              <w:rPr>
                <w:highlight w:val="green"/>
              </w:rPr>
            </w:rPrChange>
          </w:rPr>
          <w:t>NG-RAN</w:t>
        </w:r>
      </w:ins>
      <w:ins w:id="329" w:author="Nokia" w:date="2021-05-20T14:22:00Z">
        <w:r w:rsidRPr="003F73A1">
          <w:rPr>
            <w:highlight w:val="cyan"/>
            <w:rPrChange w:id="330" w:author="Nokia" w:date="2021-05-21T09:39:00Z">
              <w:rPr>
                <w:highlight w:val="green"/>
              </w:rPr>
            </w:rPrChange>
          </w:rPr>
          <w:t xml:space="preserve"> </w:t>
        </w:r>
      </w:ins>
      <w:ins w:id="331" w:author="Nokia" w:date="2021-05-20T14:24:00Z">
        <w:r w:rsidRPr="003F73A1">
          <w:rPr>
            <w:highlight w:val="cyan"/>
            <w:rPrChange w:id="332" w:author="Nokia" w:date="2021-05-21T09:39:00Z">
              <w:rPr>
                <w:highlight w:val="green"/>
              </w:rPr>
            </w:rPrChange>
          </w:rPr>
          <w:t>shall</w:t>
        </w:r>
      </w:ins>
      <w:ins w:id="333" w:author="Nokia" w:date="2021-05-20T14:22:00Z">
        <w:r w:rsidRPr="003F73A1">
          <w:rPr>
            <w:highlight w:val="cyan"/>
            <w:rPrChange w:id="334" w:author="Nokia" w:date="2021-05-21T09:39:00Z">
              <w:rPr>
                <w:highlight w:val="green"/>
              </w:rPr>
            </w:rPrChange>
          </w:rPr>
          <w:t xml:space="preserve"> attempt to ensure continuity</w:t>
        </w:r>
      </w:ins>
      <w:ins w:id="335" w:author="Nokia" w:date="2021-05-20T14:24:00Z">
        <w:r w:rsidRPr="003F73A1">
          <w:rPr>
            <w:highlight w:val="cyan"/>
            <w:rPrChange w:id="336" w:author="Nokia" w:date="2021-05-21T09:39:00Z">
              <w:rPr>
                <w:highlight w:val="green"/>
              </w:rPr>
            </w:rPrChange>
          </w:rPr>
          <w:t xml:space="preserve"> of the PDU </w:t>
        </w:r>
      </w:ins>
      <w:ins w:id="337" w:author="Ericsson User" w:date="2021-05-25T09:28:00Z">
        <w:r>
          <w:rPr>
            <w:highlight w:val="cyan"/>
          </w:rPr>
          <w:t>S</w:t>
        </w:r>
      </w:ins>
      <w:ins w:id="338" w:author="Nokia" w:date="2021-05-20T14:24:00Z">
        <w:r w:rsidRPr="003F73A1">
          <w:rPr>
            <w:highlight w:val="cyan"/>
            <w:rPrChange w:id="339" w:author="Nokia" w:date="2021-05-21T09:39:00Z">
              <w:rPr>
                <w:highlight w:val="green"/>
              </w:rPr>
            </w:rPrChange>
          </w:rPr>
          <w:t xml:space="preserve">essions </w:t>
        </w:r>
      </w:ins>
      <w:ins w:id="340" w:author="Ericsson User" w:date="2021-05-25T09:28:00Z">
        <w:r>
          <w:rPr>
            <w:highlight w:val="cyan"/>
          </w:rPr>
          <w:t>with activated User Plane</w:t>
        </w:r>
      </w:ins>
      <w:ins w:id="341" w:author="Ericsson User" w:date="2021-05-25T09:29:00Z">
        <w:r>
          <w:rPr>
            <w:highlight w:val="cyan"/>
          </w:rPr>
          <w:t xml:space="preserve"> </w:t>
        </w:r>
      </w:ins>
      <w:ins w:id="342" w:author="Nokia" w:date="2021-05-20T14:24:00Z">
        <w:r w:rsidRPr="003F73A1">
          <w:rPr>
            <w:highlight w:val="cyan"/>
            <w:rPrChange w:id="343" w:author="Nokia" w:date="2021-05-21T09:39:00Z">
              <w:rPr>
                <w:highlight w:val="green"/>
              </w:rPr>
            </w:rPrChange>
          </w:rPr>
          <w:t>associated with the</w:t>
        </w:r>
      </w:ins>
      <w:ins w:id="344" w:author="Nokia" w:date="2021-05-21T09:38:00Z">
        <w:r w:rsidRPr="003F73A1">
          <w:rPr>
            <w:highlight w:val="cyan"/>
            <w:rPrChange w:id="345" w:author="Nokia" w:date="2021-05-21T09:39:00Z">
              <w:rPr>
                <w:highlight w:val="green"/>
              </w:rPr>
            </w:rPrChange>
          </w:rPr>
          <w:t xml:space="preserve"> S-NSSAIs in the</w:t>
        </w:r>
      </w:ins>
      <w:ins w:id="346" w:author="Nokia" w:date="2021-05-20T14:24:00Z">
        <w:r w:rsidRPr="003F73A1">
          <w:rPr>
            <w:highlight w:val="cyan"/>
            <w:rPrChange w:id="347" w:author="Nokia" w:date="2021-05-21T09:39:00Z">
              <w:rPr>
                <w:highlight w:val="green"/>
              </w:rPr>
            </w:rPrChange>
          </w:rPr>
          <w:t xml:space="preserve"> </w:t>
        </w:r>
      </w:ins>
      <w:ins w:id="348" w:author="Nokia" w:date="2021-05-20T14:22:00Z">
        <w:r w:rsidRPr="003F73A1">
          <w:rPr>
            <w:highlight w:val="cyan"/>
            <w:rPrChange w:id="349" w:author="Nokia" w:date="2021-05-21T09:39:00Z">
              <w:rPr>
                <w:highlight w:val="green"/>
              </w:rPr>
            </w:rPrChange>
          </w:rPr>
          <w:t>Al</w:t>
        </w:r>
      </w:ins>
      <w:ins w:id="350" w:author="Nokia" w:date="2021-05-21T09:39:00Z">
        <w:r>
          <w:rPr>
            <w:highlight w:val="cyan"/>
          </w:rPr>
          <w:t>l</w:t>
        </w:r>
      </w:ins>
      <w:ins w:id="351" w:author="Nokia" w:date="2021-05-20T14:22:00Z">
        <w:r w:rsidRPr="003F73A1">
          <w:rPr>
            <w:highlight w:val="cyan"/>
            <w:rPrChange w:id="352" w:author="Nokia" w:date="2021-05-21T09:39:00Z">
              <w:rPr>
                <w:highlight w:val="green"/>
              </w:rPr>
            </w:rPrChange>
          </w:rPr>
          <w:t>owed NSSAI</w:t>
        </w:r>
      </w:ins>
      <w:ins w:id="353" w:author="Nokia" w:date="2021-05-21T09:39:00Z">
        <w:r>
          <w:rPr>
            <w:highlight w:val="cyan"/>
          </w:rPr>
          <w:t xml:space="preserve"> which are in the Target NSSAI</w:t>
        </w:r>
      </w:ins>
      <w:ins w:id="354" w:author="Nokia" w:date="2021-05-20T14:23:00Z">
        <w:del w:id="355" w:author="Ericsson User" w:date="2021-05-25T13:38:00Z">
          <w:r w:rsidRPr="003F73A1" w:rsidDel="000E05EA">
            <w:rPr>
              <w:highlight w:val="cyan"/>
              <w:rPrChange w:id="356" w:author="Nokia" w:date="2021-05-21T09:39:00Z">
                <w:rPr/>
              </w:rPrChange>
            </w:rPr>
            <w:delText>.</w:delText>
          </w:r>
        </w:del>
      </w:ins>
      <w:ins w:id="357" w:author="Nokia" w:date="2021-05-25T10:02:00Z">
        <w:del w:id="358" w:author="Ericsson User" w:date="2021-05-25T13:30:00Z">
          <w:r w:rsidR="00823782" w:rsidDel="00603915">
            <w:delText xml:space="preserve"> </w:delText>
          </w:r>
          <w:r w:rsidR="00823782" w:rsidRPr="00823782" w:rsidDel="00603915">
            <w:rPr>
              <w:highlight w:val="green"/>
              <w:rPrChange w:id="359" w:author="Nokia" w:date="2021-05-25T10:03:00Z">
                <w:rPr/>
              </w:rPrChange>
            </w:rPr>
            <w:delText>Also, the NG-RAN should attempt to ensure</w:delText>
          </w:r>
        </w:del>
      </w:ins>
      <w:ins w:id="360" w:author="Nokia" w:date="2021-05-25T10:03:00Z">
        <w:del w:id="361" w:author="Ericsson User" w:date="2021-05-25T13:30:00Z">
          <w:r w:rsidR="00823782" w:rsidRPr="00823782" w:rsidDel="00603915">
            <w:rPr>
              <w:highlight w:val="green"/>
              <w:rPrChange w:id="362" w:author="Nokia" w:date="2021-05-25T10:03:00Z">
                <w:rPr/>
              </w:rPrChange>
            </w:rPr>
            <w:delText xml:space="preserve"> continuity of service for</w:delText>
          </w:r>
        </w:del>
      </w:ins>
      <w:ins w:id="363" w:author="Nokia" w:date="2021-05-25T10:02:00Z">
        <w:del w:id="364" w:author="Ericsson User" w:date="2021-05-25T13:30:00Z">
          <w:r w:rsidR="00823782" w:rsidRPr="00823782" w:rsidDel="00603915">
            <w:rPr>
              <w:highlight w:val="green"/>
              <w:rPrChange w:id="365" w:author="Nokia" w:date="2021-05-25T10:03:00Z">
                <w:rPr/>
              </w:rPrChange>
            </w:rPr>
            <w:delText xml:space="preserve"> the S-NSSAIs of the Allowed NSSAI in the</w:delText>
          </w:r>
        </w:del>
      </w:ins>
      <w:ins w:id="366" w:author="Nokia" w:date="2021-05-25T10:03:00Z">
        <w:del w:id="367" w:author="Ericsson User" w:date="2021-05-25T13:30:00Z">
          <w:r w:rsidR="00823782" w:rsidRPr="00823782" w:rsidDel="00603915">
            <w:rPr>
              <w:highlight w:val="green"/>
              <w:rPrChange w:id="368" w:author="Nokia" w:date="2021-05-25T10:03:00Z">
                <w:rPr/>
              </w:rPrChange>
            </w:rPr>
            <w:delText xml:space="preserve"> Target NSS</w:delText>
          </w:r>
          <w:commentRangeStart w:id="369"/>
          <w:r w:rsidR="00823782" w:rsidRPr="00823782" w:rsidDel="00603915">
            <w:rPr>
              <w:highlight w:val="green"/>
              <w:rPrChange w:id="370" w:author="Nokia" w:date="2021-05-25T10:03:00Z">
                <w:rPr/>
              </w:rPrChange>
            </w:rPr>
            <w:delText>A</w:delText>
          </w:r>
          <w:r w:rsidR="00823782" w:rsidRPr="00823782" w:rsidDel="00603915">
            <w:rPr>
              <w:highlight w:val="green"/>
              <w:rPrChange w:id="371" w:author="Nokia" w:date="2021-05-25T10:04:00Z">
                <w:rPr/>
              </w:rPrChange>
            </w:rPr>
            <w:delText>I, before</w:delText>
          </w:r>
        </w:del>
      </w:ins>
      <w:ins w:id="372" w:author="Nokia" w:date="2021-05-25T10:04:00Z">
        <w:del w:id="373" w:author="Ericsson User" w:date="2021-05-25T13:30:00Z">
          <w:r w:rsidR="00823782" w:rsidRPr="00823782" w:rsidDel="00603915">
            <w:rPr>
              <w:highlight w:val="green"/>
              <w:rPrChange w:id="374" w:author="Nokia" w:date="2021-05-25T10:04:00Z">
                <w:rPr/>
              </w:rPrChange>
            </w:rPr>
            <w:delText xml:space="preserve"> prioritizing</w:delText>
          </w:r>
        </w:del>
      </w:ins>
      <w:ins w:id="375" w:author="Nokia" w:date="2021-05-25T10:03:00Z">
        <w:del w:id="376" w:author="Ericsson User" w:date="2021-05-25T13:30:00Z">
          <w:r w:rsidR="00823782" w:rsidRPr="00823782" w:rsidDel="00603915">
            <w:rPr>
              <w:highlight w:val="green"/>
              <w:rPrChange w:id="377" w:author="Nokia" w:date="2021-05-25T10:04:00Z">
                <w:rPr/>
              </w:rPrChange>
            </w:rPr>
            <w:delText xml:space="preserve"> cells that are not suppor</w:delText>
          </w:r>
        </w:del>
      </w:ins>
      <w:ins w:id="378" w:author="Nokia" w:date="2021-05-25T10:04:00Z">
        <w:del w:id="379" w:author="Ericsson User" w:date="2021-05-25T13:30:00Z">
          <w:r w:rsidR="00823782" w:rsidRPr="00823782" w:rsidDel="00603915">
            <w:rPr>
              <w:highlight w:val="green"/>
              <w:rPrChange w:id="380" w:author="Nokia" w:date="2021-05-25T10:04:00Z">
                <w:rPr/>
              </w:rPrChange>
            </w:rPr>
            <w:delText xml:space="preserve">ting </w:delText>
          </w:r>
          <w:r w:rsidR="00823782" w:rsidDel="00603915">
            <w:rPr>
              <w:highlight w:val="green"/>
            </w:rPr>
            <w:delText>one or more</w:delText>
          </w:r>
          <w:r w:rsidR="00823782" w:rsidRPr="00823782" w:rsidDel="00603915">
            <w:rPr>
              <w:highlight w:val="green"/>
              <w:rPrChange w:id="381" w:author="Nokia" w:date="2021-05-25T10:04:00Z">
                <w:rPr/>
              </w:rPrChange>
            </w:rPr>
            <w:delText xml:space="preserve"> of the S-NSSAI</w:delText>
          </w:r>
          <w:r w:rsidR="00823782" w:rsidDel="00603915">
            <w:rPr>
              <w:highlight w:val="green"/>
            </w:rPr>
            <w:delText xml:space="preserve"> of the Allowed NSSAI</w:delText>
          </w:r>
        </w:del>
      </w:ins>
      <w:ins w:id="382" w:author="Nokia" w:date="2021-05-25T10:05:00Z">
        <w:del w:id="383" w:author="Ericsson User" w:date="2021-05-25T13:30:00Z">
          <w:r w:rsidR="00823782" w:rsidDel="00603915">
            <w:rPr>
              <w:highlight w:val="green"/>
            </w:rPr>
            <w:delText xml:space="preserve"> in the Target NSSAI</w:delText>
          </w:r>
        </w:del>
      </w:ins>
      <w:ins w:id="384" w:author="Nokia" w:date="2021-05-25T10:04:00Z">
        <w:r w:rsidR="00823782" w:rsidRPr="00823782">
          <w:rPr>
            <w:highlight w:val="green"/>
            <w:rPrChange w:id="385" w:author="Nokia" w:date="2021-05-25T10:04:00Z">
              <w:rPr/>
            </w:rPrChange>
          </w:rPr>
          <w:t>.</w:t>
        </w:r>
      </w:ins>
      <w:commentRangeEnd w:id="369"/>
      <w:ins w:id="386" w:author="Nokia" w:date="2021-05-25T10:05:00Z">
        <w:r w:rsidR="00823782">
          <w:rPr>
            <w:rStyle w:val="CommentReference"/>
          </w:rPr>
          <w:commentReference w:id="369"/>
        </w:r>
      </w:ins>
    </w:p>
    <w:p w14:paraId="5B7E0C47" w14:textId="7C0579DE" w:rsidR="002A2F1C" w:rsidRDefault="005629F8" w:rsidP="000E05EA">
      <w:ins w:id="387" w:author="Nokia" w:date="2021-05-25T09:53:00Z">
        <w:del w:id="388" w:author="Ericsson User" w:date="2021-05-25T13:38:00Z">
          <w:r w:rsidDel="000A2519">
            <w:lastRenderedPageBreak/>
            <w:br/>
          </w:r>
        </w:del>
      </w:ins>
      <w:ins w:id="389" w:author="Nokia" w:date="2021-05-25T09:47:00Z">
        <w:del w:id="390" w:author="Ericsson User" w:date="2021-05-25T13:38:00Z">
          <w:r w:rsidR="002A2F1C" w:rsidDel="000A2519">
            <w:br/>
          </w:r>
        </w:del>
      </w:ins>
    </w:p>
    <w:p w14:paraId="55191360" w14:textId="5387016B" w:rsidR="00A26572" w:rsidRPr="006E2FA7" w:rsidRDefault="00A26572" w:rsidP="00541BCF">
      <w:pPr>
        <w:rPr>
          <w:ins w:id="391" w:author="Nokia" w:date="2021-05-20T11:36:00Z"/>
        </w:rPr>
      </w:pPr>
      <w:ins w:id="392" w:author="Nokia" w:date="2021-05-20T11:36:00Z">
        <w:r w:rsidRPr="006E2FA7">
          <w:t>T</w:t>
        </w:r>
      </w:ins>
      <w:ins w:id="393" w:author="Moto-3" w:date="2021-04-13T16:54:00Z">
        <w:del w:id="394" w:author="Nokia" w:date="2021-05-20T11:36:00Z">
          <w:r w:rsidR="00541BCF" w:rsidRPr="006E2FA7" w:rsidDel="00A26572">
            <w:delText>t</w:delText>
          </w:r>
        </w:del>
        <w:r w:rsidR="00541BCF" w:rsidRPr="006E2FA7">
          <w:t xml:space="preserve">he NG-RAN attempts to determine target cell(s) supporting the Target NSSAI </w:t>
        </w:r>
      </w:ins>
      <w:ins w:id="395" w:author="QC041301" w:date="2021-04-13T10:58:00Z">
        <w:r w:rsidR="00541BCF" w:rsidRPr="006E2FA7">
          <w:rPr>
            <w:rPrChange w:id="396" w:author="Ericsson User" w:date="2021-05-21T08:04:00Z">
              <w:rPr>
                <w:highlight w:val="magenta"/>
              </w:rPr>
            </w:rPrChange>
          </w:rPr>
          <w:t>considering the UE Radio Capabilities</w:t>
        </w:r>
      </w:ins>
      <w:ins w:id="397" w:author="Nokia" w:date="2021-05-20T11:43:00Z">
        <w:r w:rsidR="00FB2DB8" w:rsidRPr="006E2FA7">
          <w:t xml:space="preserve"> </w:t>
        </w:r>
        <w:r w:rsidR="00FE7947" w:rsidRPr="005B74B5">
          <w:t>(</w:t>
        </w:r>
        <w:r w:rsidR="00FE7947" w:rsidRPr="000C2397">
          <w:rPr>
            <w:highlight w:val="cyan"/>
            <w:rPrChange w:id="398" w:author="Nokia" w:date="2021-05-21T10:00:00Z">
              <w:rPr/>
            </w:rPrChange>
          </w:rPr>
          <w:t xml:space="preserve">i.e. </w:t>
        </w:r>
      </w:ins>
      <w:ins w:id="399" w:author="Nokia" w:date="2021-05-21T09:57:00Z">
        <w:r w:rsidR="00FE7947" w:rsidRPr="000C2397">
          <w:rPr>
            <w:highlight w:val="cyan"/>
            <w:rPrChange w:id="400" w:author="Nokia" w:date="2021-05-21T10:00:00Z">
              <w:rPr/>
            </w:rPrChange>
          </w:rPr>
          <w:t xml:space="preserve">the AMF </w:t>
        </w:r>
      </w:ins>
      <w:ins w:id="401" w:author="Ericsson User" w:date="2021-05-25T09:30:00Z">
        <w:r w:rsidR="00FE7947" w:rsidRPr="00FC3941">
          <w:rPr>
            <w:highlight w:val="cyan"/>
          </w:rPr>
          <w:t>(if available in the UE context)</w:t>
        </w:r>
        <w:r w:rsidR="00FE7947">
          <w:rPr>
            <w:highlight w:val="cyan"/>
          </w:rPr>
          <w:t xml:space="preserve"> </w:t>
        </w:r>
      </w:ins>
      <w:ins w:id="402" w:author="Nokia" w:date="2021-05-20T11:43:00Z">
        <w:r w:rsidR="00FE7947" w:rsidRPr="000C2397">
          <w:rPr>
            <w:highlight w:val="cyan"/>
            <w:rPrChange w:id="403" w:author="Nokia" w:date="2021-05-21T10:00:00Z">
              <w:rPr/>
            </w:rPrChange>
          </w:rPr>
          <w:t xml:space="preserve">shall provide </w:t>
        </w:r>
      </w:ins>
      <w:ins w:id="404" w:author="Nokia" w:date="2021-05-21T09:57:00Z">
        <w:r w:rsidR="00FE7947" w:rsidRPr="000C2397">
          <w:rPr>
            <w:highlight w:val="cyan"/>
            <w:rPrChange w:id="405" w:author="Nokia" w:date="2021-05-21T10:00:00Z">
              <w:rPr/>
            </w:rPrChange>
          </w:rPr>
          <w:t>the NG-RAN</w:t>
        </w:r>
      </w:ins>
      <w:ins w:id="406" w:author="Nokia" w:date="2021-05-21T09:56:00Z">
        <w:r w:rsidR="00FE7947" w:rsidRPr="000C2397">
          <w:rPr>
            <w:highlight w:val="cyan"/>
            <w:rPrChange w:id="407" w:author="Nokia" w:date="2021-05-21T10:00:00Z">
              <w:rPr/>
            </w:rPrChange>
          </w:rPr>
          <w:t xml:space="preserve"> </w:t>
        </w:r>
      </w:ins>
      <w:ins w:id="408" w:author="Nokia" w:date="2021-05-21T09:57:00Z">
        <w:r w:rsidR="00FE7947" w:rsidRPr="000C2397">
          <w:rPr>
            <w:highlight w:val="cyan"/>
            <w:rPrChange w:id="409" w:author="Nokia" w:date="2021-05-21T10:00:00Z">
              <w:rPr/>
            </w:rPrChange>
          </w:rPr>
          <w:t xml:space="preserve"> </w:t>
        </w:r>
      </w:ins>
      <w:ins w:id="410" w:author="Nokia" w:date="2021-05-20T11:43:00Z">
        <w:r w:rsidR="00FE7947" w:rsidRPr="000C2397">
          <w:rPr>
            <w:highlight w:val="cyan"/>
            <w:rPrChange w:id="411" w:author="Nokia" w:date="2021-05-21T10:00:00Z">
              <w:rPr/>
            </w:rPrChange>
          </w:rPr>
          <w:t xml:space="preserve">with the current UE </w:t>
        </w:r>
      </w:ins>
      <w:ins w:id="412" w:author="Nokia" w:date="2021-05-20T11:44:00Z">
        <w:r w:rsidR="00FE7947" w:rsidRPr="000C2397">
          <w:rPr>
            <w:highlight w:val="cyan"/>
            <w:rPrChange w:id="413" w:author="Nokia" w:date="2021-05-21T10:00:00Z">
              <w:rPr/>
            </w:rPrChange>
          </w:rPr>
          <w:t>R</w:t>
        </w:r>
      </w:ins>
      <w:ins w:id="414" w:author="Nokia" w:date="2021-05-20T11:43:00Z">
        <w:r w:rsidR="00FE7947" w:rsidRPr="000C2397">
          <w:rPr>
            <w:highlight w:val="cyan"/>
            <w:rPrChange w:id="415" w:author="Nokia" w:date="2021-05-21T10:00:00Z">
              <w:rPr/>
            </w:rPrChange>
          </w:rPr>
          <w:t xml:space="preserve">adio </w:t>
        </w:r>
      </w:ins>
      <w:ins w:id="416" w:author="Nokia" w:date="2021-05-20T11:44:00Z">
        <w:r w:rsidR="00FE7947" w:rsidRPr="000C2397">
          <w:rPr>
            <w:highlight w:val="cyan"/>
            <w:rPrChange w:id="417" w:author="Nokia" w:date="2021-05-21T10:00:00Z">
              <w:rPr/>
            </w:rPrChange>
          </w:rPr>
          <w:t>C</w:t>
        </w:r>
      </w:ins>
      <w:ins w:id="418" w:author="Nokia" w:date="2021-05-20T11:43:00Z">
        <w:r w:rsidR="00FE7947" w:rsidRPr="000C2397">
          <w:rPr>
            <w:highlight w:val="cyan"/>
            <w:rPrChange w:id="419" w:author="Nokia" w:date="2021-05-21T10:00:00Z">
              <w:rPr/>
            </w:rPrChange>
          </w:rPr>
          <w:t>apabilit</w:t>
        </w:r>
      </w:ins>
      <w:ins w:id="420" w:author="Nokia" w:date="2021-05-20T11:44:00Z">
        <w:r w:rsidR="00FE7947" w:rsidRPr="000C2397">
          <w:rPr>
            <w:highlight w:val="cyan"/>
            <w:rPrChange w:id="421" w:author="Nokia" w:date="2021-05-21T10:00:00Z">
              <w:rPr/>
            </w:rPrChange>
          </w:rPr>
          <w:t>y Information</w:t>
        </w:r>
      </w:ins>
      <w:ins w:id="422" w:author="Nokia" w:date="2021-05-20T11:43:00Z">
        <w:r w:rsidR="00FE7947" w:rsidRPr="000C2397">
          <w:rPr>
            <w:highlight w:val="cyan"/>
            <w:rPrChange w:id="423" w:author="Nokia" w:date="2021-05-21T10:00:00Z">
              <w:rPr/>
            </w:rPrChange>
          </w:rPr>
          <w:t xml:space="preserve"> </w:t>
        </w:r>
      </w:ins>
      <w:ins w:id="424" w:author="Nokia" w:date="2021-05-20T11:44:00Z">
        <w:r w:rsidR="00FE7947" w:rsidRPr="000C2397">
          <w:rPr>
            <w:highlight w:val="cyan"/>
            <w:rPrChange w:id="425" w:author="Nokia" w:date="2021-05-21T10:00:00Z">
              <w:rPr/>
            </w:rPrChange>
          </w:rPr>
          <w:t xml:space="preserve">or the RACS UE Radio Capability ID </w:t>
        </w:r>
      </w:ins>
      <w:ins w:id="426" w:author="Nokia" w:date="2021-05-20T11:43:00Z">
        <w:r w:rsidR="00FE7947" w:rsidRPr="000C2397">
          <w:rPr>
            <w:highlight w:val="cyan"/>
            <w:rPrChange w:id="427" w:author="Nokia" w:date="2021-05-21T10:00:00Z">
              <w:rPr/>
            </w:rPrChange>
          </w:rPr>
          <w:t xml:space="preserve">when a Target NSSAI is provided, if the NG-RAN had not yet received </w:t>
        </w:r>
      </w:ins>
      <w:ins w:id="428" w:author="Nokia" w:date="2021-05-21T10:00:00Z">
        <w:r w:rsidR="00FE7947">
          <w:rPr>
            <w:highlight w:val="cyan"/>
          </w:rPr>
          <w:t xml:space="preserve">any of </w:t>
        </w:r>
      </w:ins>
      <w:ins w:id="429" w:author="Nokia" w:date="2021-05-20T11:43:00Z">
        <w:r w:rsidR="00FE7947" w:rsidRPr="000C2397">
          <w:rPr>
            <w:highlight w:val="cyan"/>
            <w:rPrChange w:id="430" w:author="Nokia" w:date="2021-05-21T10:00:00Z">
              <w:rPr/>
            </w:rPrChange>
          </w:rPr>
          <w:t>them</w:t>
        </w:r>
      </w:ins>
      <w:ins w:id="431" w:author="Nokia" w:date="2021-05-21T09:58:00Z">
        <w:r w:rsidR="00FE7947" w:rsidRPr="000C2397">
          <w:rPr>
            <w:highlight w:val="cyan"/>
            <w:rPrChange w:id="432" w:author="Nokia" w:date="2021-05-21T10:00:00Z">
              <w:rPr/>
            </w:rPrChange>
          </w:rPr>
          <w:t xml:space="preserve">, or, if the AMF cannot provide </w:t>
        </w:r>
      </w:ins>
      <w:ins w:id="433" w:author="Nokia" w:date="2021-05-21T09:59:00Z">
        <w:r w:rsidR="00FE7947" w:rsidRPr="000C2397">
          <w:rPr>
            <w:highlight w:val="cyan"/>
            <w:rPrChange w:id="434" w:author="Nokia" w:date="2021-05-21T10:00:00Z">
              <w:rPr/>
            </w:rPrChange>
          </w:rPr>
          <w:t>any of these,</w:t>
        </w:r>
      </w:ins>
      <w:ins w:id="435" w:author="Nokia" w:date="2021-05-21T09:58:00Z">
        <w:r w:rsidR="00FE7947" w:rsidRPr="000C2397">
          <w:rPr>
            <w:highlight w:val="cyan"/>
            <w:rPrChange w:id="436" w:author="Nokia" w:date="2021-05-21T10:00:00Z">
              <w:rPr/>
            </w:rPrChange>
          </w:rPr>
          <w:t xml:space="preserve"> the</w:t>
        </w:r>
      </w:ins>
      <w:ins w:id="437" w:author="Nokia" w:date="2021-05-21T09:59:00Z">
        <w:r w:rsidR="00FE7947" w:rsidRPr="000C2397">
          <w:rPr>
            <w:highlight w:val="cyan"/>
            <w:rPrChange w:id="438" w:author="Nokia" w:date="2021-05-21T10:00:00Z">
              <w:rPr/>
            </w:rPrChange>
          </w:rPr>
          <w:t xml:space="preserve"> UE</w:t>
        </w:r>
      </w:ins>
      <w:ins w:id="439" w:author="Nokia" w:date="2021-05-21T09:58:00Z">
        <w:r w:rsidR="00FE7947" w:rsidRPr="000C2397">
          <w:rPr>
            <w:highlight w:val="cyan"/>
            <w:rPrChange w:id="440" w:author="Nokia" w:date="2021-05-21T10:00:00Z">
              <w:rPr/>
            </w:rPrChange>
          </w:rPr>
          <w:t xml:space="preserve"> Radio </w:t>
        </w:r>
      </w:ins>
      <w:ins w:id="441" w:author="Nokia" w:date="2021-05-21T09:59:00Z">
        <w:r w:rsidR="00FE7947" w:rsidRPr="000C2397">
          <w:rPr>
            <w:highlight w:val="cyan"/>
            <w:rPrChange w:id="442" w:author="Nokia" w:date="2021-05-21T10:00:00Z">
              <w:rPr/>
            </w:rPrChange>
          </w:rPr>
          <w:t>C</w:t>
        </w:r>
      </w:ins>
      <w:ins w:id="443" w:author="Nokia" w:date="2021-05-21T09:58:00Z">
        <w:r w:rsidR="00FE7947" w:rsidRPr="000C2397">
          <w:rPr>
            <w:highlight w:val="cyan"/>
            <w:rPrChange w:id="444" w:author="Nokia" w:date="2021-05-21T10:00:00Z">
              <w:rPr/>
            </w:rPrChange>
          </w:rPr>
          <w:t>apabilit</w:t>
        </w:r>
      </w:ins>
      <w:ins w:id="445" w:author="Nokia" w:date="2021-05-21T09:59:00Z">
        <w:r w:rsidR="00FE7947" w:rsidRPr="000C2397">
          <w:rPr>
            <w:highlight w:val="cyan"/>
            <w:rPrChange w:id="446" w:author="Nokia" w:date="2021-05-21T10:00:00Z">
              <w:rPr/>
            </w:rPrChange>
          </w:rPr>
          <w:t xml:space="preserve">y Information </w:t>
        </w:r>
      </w:ins>
      <w:ins w:id="447" w:author="Ericsson User" w:date="2021-05-25T09:31:00Z">
        <w:r w:rsidR="00FE7947">
          <w:rPr>
            <w:highlight w:val="cyan"/>
          </w:rPr>
          <w:t>may be</w:t>
        </w:r>
      </w:ins>
      <w:ins w:id="448" w:author="Nokia" w:date="2021-05-21T09:58:00Z">
        <w:r w:rsidR="00FE7947" w:rsidRPr="000C2397">
          <w:rPr>
            <w:highlight w:val="cyan"/>
            <w:rPrChange w:id="449" w:author="Nokia" w:date="2021-05-21T10:00:00Z">
              <w:rPr/>
            </w:rPrChange>
          </w:rPr>
          <w:t xml:space="preserve"> retrieved by the NG-RAN from the UE</w:t>
        </w:r>
      </w:ins>
      <w:ins w:id="450" w:author="Nokia" w:date="2021-05-20T11:43:00Z">
        <w:r w:rsidR="00FE7947" w:rsidRPr="005B74B5">
          <w:t>)</w:t>
        </w:r>
      </w:ins>
      <w:ins w:id="451" w:author="Nokia" w:date="2021-05-20T11:36:00Z">
        <w:r w:rsidR="00FE7947" w:rsidRPr="005B74B5">
          <w:t>.</w:t>
        </w:r>
      </w:ins>
    </w:p>
    <w:p w14:paraId="594095AB" w14:textId="1FABCEA7" w:rsidR="00541BCF" w:rsidRPr="006E2FA7" w:rsidRDefault="00A26572" w:rsidP="00541BCF">
      <w:pPr>
        <w:rPr>
          <w:ins w:id="452" w:author="Moto-3" w:date="2021-04-13T16:54:00Z"/>
        </w:rPr>
      </w:pPr>
      <w:ins w:id="453" w:author="Nokia" w:date="2021-05-20T11:36:00Z">
        <w:r w:rsidRPr="006E2FA7">
          <w:t>Once the target cells are determined,</w:t>
        </w:r>
      </w:ins>
      <w:ins w:id="454" w:author="QC041301" w:date="2021-04-13T10:58:00Z">
        <w:del w:id="455" w:author="Nokia" w:date="2021-05-20T11:36:00Z">
          <w:r w:rsidR="00541BCF" w:rsidRPr="006E2FA7" w:rsidDel="00A26572">
            <w:rPr>
              <w:rPrChange w:id="456" w:author="Ericsson User" w:date="2021-05-21T08:04:00Z">
                <w:rPr>
                  <w:highlight w:val="cyan"/>
                </w:rPr>
              </w:rPrChange>
            </w:rPr>
            <w:delText>,</w:delText>
          </w:r>
        </w:del>
        <w:r w:rsidR="00541BCF" w:rsidRPr="006E2FA7">
          <w:rPr>
            <w:rPrChange w:id="457" w:author="Ericsson User" w:date="2021-05-21T08:04:00Z">
              <w:rPr>
                <w:highlight w:val="cyan"/>
              </w:rPr>
            </w:rPrChange>
          </w:rPr>
          <w:t xml:space="preserve"> </w:t>
        </w:r>
      </w:ins>
      <w:ins w:id="458" w:author="Nokia" w:date="2021-05-20T11:36:00Z">
        <w:r w:rsidRPr="006E2FA7">
          <w:t>the NG-RAN</w:t>
        </w:r>
      </w:ins>
      <w:ins w:id="459" w:author="Moto-3" w:date="2021-04-13T16:54:00Z">
        <w:r w:rsidR="00541BCF" w:rsidRPr="006E2FA7">
          <w:t xml:space="preserve"> initiates RRC redirection procedure towards the target cells</w:t>
        </w:r>
      </w:ins>
      <w:ins w:id="460" w:author="Ericsson r05" w:date="2021-04-14T06:37:00Z">
        <w:r w:rsidR="00541BCF" w:rsidRPr="006E2FA7">
          <w:rPr>
            <w:rPrChange w:id="461" w:author="Ericsson User" w:date="2021-05-21T08:04:00Z">
              <w:rPr>
                <w:highlight w:val="cyan"/>
              </w:rPr>
            </w:rPrChange>
          </w:rPr>
          <w:t xml:space="preserve">, if </w:t>
        </w:r>
      </w:ins>
      <w:ins w:id="462" w:author="Ericsson r05" w:date="2021-04-14T06:57:00Z">
        <w:r w:rsidR="00541BCF" w:rsidRPr="006E2FA7">
          <w:rPr>
            <w:rPrChange w:id="463" w:author="Ericsson User" w:date="2021-05-21T08:04:00Z">
              <w:rPr>
                <w:highlight w:val="yellow"/>
              </w:rPr>
            </w:rPrChange>
          </w:rPr>
          <w:t>possible</w:t>
        </w:r>
      </w:ins>
      <w:ins w:id="464" w:author="Moto-3" w:date="2021-04-13T16:54:00Z">
        <w:r w:rsidR="00541BCF" w:rsidRPr="006E2FA7">
          <w:t>.</w:t>
        </w:r>
      </w:ins>
      <w:ins w:id="465" w:author="Ericsson_145e" w:date="2021-04-28T16:14:00Z">
        <w:r w:rsidR="00541BCF" w:rsidRPr="006E2FA7">
          <w:t xml:space="preserve"> </w:t>
        </w:r>
      </w:ins>
      <w:commentRangeStart w:id="466"/>
      <w:commentRangeEnd w:id="466"/>
      <w:r w:rsidR="00FB2DB8" w:rsidRPr="006E2FA7">
        <w:rPr>
          <w:rStyle w:val="CommentReference"/>
        </w:rPr>
        <w:commentReference w:id="466"/>
      </w:r>
    </w:p>
    <w:p w14:paraId="6180E85B" w14:textId="3BC62340" w:rsidR="00541BCF" w:rsidRDefault="00541BCF" w:rsidP="00541BCF">
      <w:pPr>
        <w:rPr>
          <w:ins w:id="467" w:author="Ericsson User" w:date="2021-05-21T08:05:00Z"/>
        </w:rPr>
      </w:pPr>
      <w:ins w:id="468" w:author="Ericsson" w:date="2021-05-07T14:38:00Z">
        <w:r w:rsidRPr="006E2FA7">
          <w:t xml:space="preserve">After </w:t>
        </w:r>
      </w:ins>
      <w:ins w:id="469" w:author="Nokia" w:date="2021-05-20T11:48:00Z">
        <w:r w:rsidR="00FB2DB8" w:rsidRPr="006E2FA7">
          <w:t xml:space="preserve">a successful </w:t>
        </w:r>
      </w:ins>
      <w:ins w:id="470" w:author="Ericsson" w:date="2021-05-07T14:38:00Z">
        <w:r w:rsidRPr="006E2FA7">
          <w:t>redirection of the UE</w:t>
        </w:r>
      </w:ins>
      <w:ins w:id="471" w:author="Nokia" w:date="2021-05-20T11:48:00Z">
        <w:r w:rsidR="00FB2DB8" w:rsidRPr="006E2FA7">
          <w:t xml:space="preserve"> to a new TA</w:t>
        </w:r>
      </w:ins>
      <w:ins w:id="472" w:author="Nokia" w:date="2021-05-20T11:50:00Z">
        <w:r w:rsidR="00FB2DB8" w:rsidRPr="006E2FA7">
          <w:t xml:space="preserve"> outside the current RA</w:t>
        </w:r>
      </w:ins>
      <w:ins w:id="473" w:author="Editor" w:date="2021-04-01T11:18:00Z">
        <w:r w:rsidRPr="006E2FA7">
          <w:t xml:space="preserve">, the UE </w:t>
        </w:r>
      </w:ins>
      <w:ins w:id="474" w:author="Nokia" w:date="2021-05-20T11:48:00Z">
        <w:r w:rsidR="00FB2DB8" w:rsidRPr="006E2FA7">
          <w:t>shall</w:t>
        </w:r>
      </w:ins>
      <w:ins w:id="475" w:author="Ericsson User" w:date="2021-05-20T14:28:00Z">
        <w:r w:rsidR="000C2478" w:rsidRPr="006E2FA7">
          <w:t xml:space="preserve"> </w:t>
        </w:r>
      </w:ins>
      <w:ins w:id="476" w:author="Editor" w:date="2021-04-01T11:18:00Z">
        <w:r w:rsidRPr="006E2FA7">
          <w:t xml:space="preserve">perform a Mobility Registration Update procedure and the S-NSSAIs </w:t>
        </w:r>
      </w:ins>
      <w:ins w:id="477" w:author="Nokia" w:date="2021-05-20T11:49:00Z">
        <w:r w:rsidR="00FB2DB8" w:rsidRPr="006E2FA7">
          <w:t xml:space="preserve">the new TA supports can be allowed if the UE </w:t>
        </w:r>
      </w:ins>
      <w:ins w:id="478" w:author="Ericsson User" w:date="2021-05-20T14:30:00Z">
        <w:r w:rsidR="000C2478" w:rsidRPr="006E2FA7">
          <w:t>r</w:t>
        </w:r>
      </w:ins>
      <w:ins w:id="479" w:author="Nokia" w:date="2021-05-20T11:49:00Z">
        <w:r w:rsidR="00FB2DB8" w:rsidRPr="006E2FA7">
          <w:t>equests them.</w:t>
        </w:r>
      </w:ins>
    </w:p>
    <w:p w14:paraId="68EE933E" w14:textId="77777777" w:rsidR="008B7111" w:rsidRPr="006E2FA7" w:rsidRDefault="008B7111" w:rsidP="008B7111">
      <w:pPr>
        <w:rPr>
          <w:color w:val="FF0000"/>
          <w:sz w:val="28"/>
          <w:szCs w:val="28"/>
        </w:rPr>
      </w:pPr>
      <w:r w:rsidRPr="006E2FA7">
        <w:rPr>
          <w:color w:val="FF0000"/>
          <w:sz w:val="28"/>
          <w:szCs w:val="28"/>
        </w:rPr>
        <w:t>****************** NEXT CHANGES ***************</w:t>
      </w:r>
    </w:p>
    <w:p w14:paraId="4054D68A" w14:textId="77777777" w:rsidR="007942D4" w:rsidRPr="006E2FA7" w:rsidRDefault="007942D4" w:rsidP="007942D4">
      <w:pPr>
        <w:pStyle w:val="Heading5"/>
      </w:pPr>
      <w:bookmarkStart w:id="480" w:name="_Toc20149919"/>
      <w:bookmarkStart w:id="481" w:name="_Toc27846718"/>
      <w:bookmarkStart w:id="482" w:name="_Toc36187849"/>
      <w:bookmarkStart w:id="483" w:name="_Toc45183753"/>
      <w:bookmarkStart w:id="484" w:name="_Toc47342595"/>
      <w:bookmarkStart w:id="485" w:name="_Toc51769296"/>
      <w:bookmarkStart w:id="486" w:name="_Toc68015625"/>
      <w:r w:rsidRPr="006E2FA7">
        <w:t>5.15.5.2.1</w:t>
      </w:r>
      <w:r w:rsidRPr="006E2FA7">
        <w:tab/>
        <w:t>Registration to a set of Network Slices</w:t>
      </w:r>
      <w:bookmarkEnd w:id="480"/>
      <w:bookmarkEnd w:id="481"/>
      <w:bookmarkEnd w:id="482"/>
      <w:bookmarkEnd w:id="483"/>
      <w:bookmarkEnd w:id="484"/>
      <w:bookmarkEnd w:id="485"/>
      <w:bookmarkEnd w:id="486"/>
    </w:p>
    <w:p w14:paraId="11B733B1" w14:textId="77777777" w:rsidR="007942D4" w:rsidRPr="006E2FA7" w:rsidRDefault="007942D4" w:rsidP="007942D4">
      <w:r w:rsidRPr="006E2FA7">
        <w:t>When a UE registers over an Access Type with a PLMN, if the UE has either or both of:</w:t>
      </w:r>
    </w:p>
    <w:p w14:paraId="3C46D2AF" w14:textId="77777777" w:rsidR="007942D4" w:rsidRPr="006E2FA7" w:rsidRDefault="007942D4" w:rsidP="007942D4">
      <w:pPr>
        <w:pStyle w:val="B1"/>
      </w:pPr>
      <w:r w:rsidRPr="006E2FA7">
        <w:t>-</w:t>
      </w:r>
      <w:r w:rsidRPr="006E2FA7">
        <w:tab/>
        <w:t>a Configured NSSAI for this PLMN;</w:t>
      </w:r>
    </w:p>
    <w:p w14:paraId="040D650F" w14:textId="77777777" w:rsidR="007942D4" w:rsidRPr="006E2FA7" w:rsidRDefault="007942D4" w:rsidP="007942D4">
      <w:pPr>
        <w:pStyle w:val="B1"/>
      </w:pPr>
      <w:r w:rsidRPr="006E2FA7">
        <w:t>-</w:t>
      </w:r>
      <w:r w:rsidRPr="006E2FA7">
        <w:tab/>
        <w:t>an Allowed NSSAI for this PLMN and Access Type;</w:t>
      </w:r>
    </w:p>
    <w:p w14:paraId="10EAAFFE" w14:textId="77777777" w:rsidR="007942D4" w:rsidRPr="006E2FA7" w:rsidRDefault="007942D4" w:rsidP="007942D4">
      <w:r w:rsidRPr="006E2FA7">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66E57F3" w14:textId="77777777" w:rsidR="007942D4" w:rsidRPr="006E2FA7" w:rsidRDefault="007942D4" w:rsidP="007942D4">
      <w:r w:rsidRPr="006E2FA7">
        <w:t>The Requested NSSAI shall be one of:</w:t>
      </w:r>
    </w:p>
    <w:p w14:paraId="2230D35B" w14:textId="77777777" w:rsidR="007942D4" w:rsidRPr="006E2FA7" w:rsidRDefault="007942D4" w:rsidP="007942D4">
      <w:pPr>
        <w:pStyle w:val="B1"/>
      </w:pPr>
      <w:r w:rsidRPr="006E2FA7">
        <w:t>-</w:t>
      </w:r>
      <w:r w:rsidRPr="006E2FA7">
        <w:tab/>
        <w:t>the Default Configured NSSAI, i.e. if the UE has no Configured NSSAI nor an Allowed NSSAI for the serving PLMN;</w:t>
      </w:r>
    </w:p>
    <w:p w14:paraId="462907E0" w14:textId="77777777" w:rsidR="007942D4" w:rsidRPr="006E2FA7" w:rsidRDefault="007942D4" w:rsidP="007942D4">
      <w:pPr>
        <w:pStyle w:val="B1"/>
      </w:pPr>
      <w:r w:rsidRPr="006E2FA7">
        <w:t>-</w:t>
      </w:r>
      <w:r w:rsidRPr="006E2FA7">
        <w:tab/>
        <w:t>the Configured-NSSAI, or a subset thereof as described below, e.g. if the UE has no Allowed NSSAI for the Access Type for the serving PLMN;</w:t>
      </w:r>
    </w:p>
    <w:p w14:paraId="2F1FF099" w14:textId="77777777" w:rsidR="007942D4" w:rsidRPr="006E2FA7" w:rsidRDefault="007942D4" w:rsidP="007942D4">
      <w:pPr>
        <w:pStyle w:val="B1"/>
      </w:pPr>
      <w:r w:rsidRPr="006E2FA7">
        <w:t>-</w:t>
      </w:r>
      <w:r w:rsidRPr="006E2FA7">
        <w:tab/>
        <w:t>the Allowed-NSSAI for the Access Type over which the Requested NSSAI is sent, or a subset thereof; or</w:t>
      </w:r>
    </w:p>
    <w:p w14:paraId="775DD759" w14:textId="77777777" w:rsidR="007942D4" w:rsidRPr="006E2FA7" w:rsidRDefault="007942D4" w:rsidP="007942D4">
      <w:pPr>
        <w:pStyle w:val="B1"/>
      </w:pPr>
      <w:r w:rsidRPr="006E2FA7">
        <w:t>-</w:t>
      </w:r>
      <w:r w:rsidRPr="006E2FA7">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Pr="006E2FA7" w:rsidRDefault="007942D4" w:rsidP="007942D4">
      <w:pPr>
        <w:pStyle w:val="NO"/>
      </w:pPr>
      <w:r w:rsidRPr="006E2FA7">
        <w:t>NOTE 1:</w:t>
      </w:r>
      <w:r w:rsidRPr="006E2FA7">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6E2FA7" w:rsidRDefault="007942D4" w:rsidP="007942D4">
      <w:r w:rsidRPr="006E2FA7">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Pr="006E2FA7" w:rsidRDefault="007942D4" w:rsidP="007942D4">
      <w:pPr>
        <w:rPr>
          <w:lang w:eastAsia="zh-CN"/>
        </w:rPr>
      </w:pPr>
      <w:r w:rsidRPr="006E2FA7">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6E2FA7" w:rsidRDefault="007942D4" w:rsidP="007942D4">
      <w:r w:rsidRPr="006E2FA7">
        <w:rPr>
          <w:lang w:eastAsia="zh-CN"/>
        </w:rPr>
        <w:lastRenderedPageBreak/>
        <w:t xml:space="preserve">The UE shall include the Requested NSSAI in the RRC </w:t>
      </w:r>
      <w:r w:rsidRPr="006E2FA7">
        <w:t xml:space="preserve">Connection Establishment and in the establishment of the connection to the N3IWF/TNGF (as applicable) </w:t>
      </w:r>
      <w:r w:rsidRPr="006E2FA7">
        <w:rPr>
          <w:lang w:eastAsia="zh-CN"/>
        </w:rPr>
        <w:t>and in the NAS Registration procedure messages subject to conditions set out in clause 5.15.9. However,</w:t>
      </w:r>
      <w:r w:rsidRPr="006E2FA7">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6E2FA7" w:rsidDel="00F24BBC">
        <w:t xml:space="preserve"> </w:t>
      </w:r>
      <w:r w:rsidRPr="006E2FA7">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487" w:name="_Hlk499902461"/>
      <w:r w:rsidRPr="006E2FA7">
        <w:t>UE provides the mapping of each S-NSSAI of the Requested NSSAI to a corresponding HPLMN S-NSSAI</w:t>
      </w:r>
      <w:bookmarkEnd w:id="487"/>
      <w:r w:rsidRPr="006E2FA7">
        <w:t>.</w:t>
      </w:r>
    </w:p>
    <w:p w14:paraId="7416186F" w14:textId="77777777" w:rsidR="007942D4" w:rsidRPr="006E2FA7" w:rsidRDefault="007942D4" w:rsidP="007942D4">
      <w:pPr>
        <w:rPr>
          <w:lang w:eastAsia="ko-KR"/>
        </w:rPr>
      </w:pPr>
      <w:r w:rsidRPr="006E2FA7">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6E2FA7">
        <w:rPr>
          <w:lang w:eastAsia="ko-KR"/>
        </w:rPr>
        <w:t xml:space="preserve"> the 5G-AN can reach an AMF corresponding to the </w:t>
      </w:r>
      <w:r w:rsidRPr="006E2FA7">
        <w:t>5G-S-TMSI or GUAMI</w:t>
      </w:r>
      <w:r w:rsidRPr="006E2FA7">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6E2FA7" w:rsidRDefault="007942D4" w:rsidP="007942D4">
      <w:pPr>
        <w:rPr>
          <w:lang w:eastAsia="zh-CN"/>
        </w:rPr>
      </w:pPr>
      <w:r w:rsidRPr="006E2FA7">
        <w:rPr>
          <w:lang w:eastAsia="zh-CN"/>
        </w:rPr>
        <w:t>When the AMF selected by the AN during Registration Procedure receives the UE Registration request, or after an AMF selection by MME (i.e. during EPS to 5GS handover) the AMF receives S-NSSAI(s) from SMF+PGW-C in 5GC:</w:t>
      </w:r>
    </w:p>
    <w:p w14:paraId="38973811" w14:textId="77777777" w:rsidR="007942D4" w:rsidRPr="006E2FA7" w:rsidRDefault="007942D4" w:rsidP="007942D4">
      <w:pPr>
        <w:pStyle w:val="B1"/>
      </w:pPr>
      <w:r w:rsidRPr="006E2FA7">
        <w:t>-</w:t>
      </w:r>
      <w:r w:rsidRPr="006E2FA7">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1C4EAE0F" w14:textId="77777777" w:rsidR="007942D4" w:rsidRPr="006E2FA7" w:rsidRDefault="007942D4" w:rsidP="007942D4">
      <w:pPr>
        <w:pStyle w:val="B1"/>
      </w:pPr>
      <w:r w:rsidRPr="006E2FA7">
        <w:t>-</w:t>
      </w:r>
      <w:r w:rsidRPr="006E2FA7">
        <w:tab/>
        <w:t>The AMF verifies whether the S-NSSAI(s) in the Requested NSSAI or the S-NSSAI(s) received from SMF+PGW-C are permitted based on the Subscribed S-NSSAIs (to identify the Subscribed S-NSSAIs the AMF may use the mapping to</w:t>
      </w:r>
      <w:bookmarkStart w:id="488" w:name="_Hlk499818528"/>
      <w:r w:rsidRPr="006E2FA7">
        <w:t xml:space="preserve"> HPLMN</w:t>
      </w:r>
      <w:bookmarkEnd w:id="488"/>
      <w:r w:rsidRPr="006E2FA7">
        <w:t xml:space="preserve"> S-NSSAIs provided by the UE, in the NAS message, for each S-NSSAI of the Requested NSSAI).</w:t>
      </w:r>
    </w:p>
    <w:p w14:paraId="11782CAD" w14:textId="77777777" w:rsidR="007942D4" w:rsidRPr="006E2FA7" w:rsidRDefault="007942D4" w:rsidP="007942D4">
      <w:pPr>
        <w:pStyle w:val="B1"/>
      </w:pPr>
      <w:r w:rsidRPr="006E2FA7">
        <w:t>-</w:t>
      </w:r>
      <w:r w:rsidRPr="006E2FA7">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A56974E" w14:textId="77777777" w:rsidR="007942D4" w:rsidRPr="006E2FA7" w:rsidRDefault="007942D4" w:rsidP="007942D4">
      <w:pPr>
        <w:pStyle w:val="NO"/>
      </w:pPr>
      <w:r w:rsidRPr="006E2FA7">
        <w:rPr>
          <w:lang w:eastAsia="zh-CN"/>
        </w:rPr>
        <w:t>NOTE 2:</w:t>
      </w:r>
      <w:r w:rsidRPr="006E2FA7">
        <w:rPr>
          <w:lang w:eastAsia="zh-CN"/>
        </w:rPr>
        <w:tab/>
        <w:t>The configuration in the AMF depends on operator's policy.</w:t>
      </w:r>
    </w:p>
    <w:p w14:paraId="76F7567C" w14:textId="77777777" w:rsidR="007942D4" w:rsidRPr="006E2FA7" w:rsidRDefault="007942D4" w:rsidP="007942D4">
      <w:pPr>
        <w:pStyle w:val="B1"/>
      </w:pPr>
      <w:r w:rsidRPr="006E2FA7">
        <w:t>-</w:t>
      </w:r>
      <w:r w:rsidRPr="006E2FA7">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Pr="006E2FA7" w:rsidRDefault="007942D4" w:rsidP="007942D4">
      <w:pPr>
        <w:pStyle w:val="B1"/>
      </w:pPr>
      <w:r w:rsidRPr="006E2FA7">
        <w:t>-</w:t>
      </w:r>
      <w:r w:rsidRPr="006E2FA7">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6E2FA7" w:rsidRDefault="007942D4" w:rsidP="007942D4">
      <w:pPr>
        <w:pStyle w:val="NO"/>
      </w:pPr>
      <w:r w:rsidRPr="006E2FA7">
        <w:t>NOTE</w:t>
      </w:r>
      <w:r w:rsidRPr="006E2FA7">
        <w:rPr>
          <w:lang w:eastAsia="zh-CN"/>
        </w:rPr>
        <w:t> 3</w:t>
      </w:r>
      <w:r w:rsidRPr="006E2FA7">
        <w:t>:</w:t>
      </w:r>
      <w:r w:rsidRPr="006E2FA7">
        <w:tab/>
      </w:r>
      <w:r w:rsidRPr="006E2FA7">
        <w:rPr>
          <w:lang w:eastAsia="zh-CN"/>
        </w:rPr>
        <w:t>The configuration in the AMF depends on the operator's policy.</w:t>
      </w:r>
    </w:p>
    <w:p w14:paraId="69BCB57A" w14:textId="77777777" w:rsidR="007942D4" w:rsidRPr="006E2FA7" w:rsidRDefault="007942D4" w:rsidP="007942D4">
      <w:r w:rsidRPr="006E2FA7">
        <w:rPr>
          <w:b/>
          <w:lang w:eastAsia="zh-CN"/>
        </w:rPr>
        <w:t>(A)</w:t>
      </w:r>
      <w:r w:rsidRPr="006E2FA7">
        <w:rPr>
          <w:lang w:eastAsia="zh-CN"/>
        </w:rPr>
        <w:t xml:space="preserve"> Depending on fulfilling the configuration as described above, the AMF may be allowed to determine whether it can serve the UE, and </w:t>
      </w:r>
      <w:r w:rsidRPr="006E2FA7">
        <w:t>the following is performed:</w:t>
      </w:r>
    </w:p>
    <w:p w14:paraId="078AF2E6" w14:textId="77777777" w:rsidR="007942D4" w:rsidRPr="006E2FA7" w:rsidRDefault="007942D4" w:rsidP="007942D4">
      <w:pPr>
        <w:pStyle w:val="B1"/>
      </w:pPr>
      <w:r w:rsidRPr="006E2FA7">
        <w:t>-</w:t>
      </w:r>
      <w:r w:rsidRPr="006E2FA7">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Pr="006E2FA7" w:rsidRDefault="007942D4" w:rsidP="007942D4">
      <w:pPr>
        <w:pStyle w:val="B1"/>
      </w:pPr>
      <w:r w:rsidRPr="006E2FA7">
        <w:lastRenderedPageBreak/>
        <w:t>-</w:t>
      </w:r>
      <w:r w:rsidRPr="006E2FA7">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6E2FA7" w:rsidRDefault="007942D4" w:rsidP="007942D4">
      <w:pPr>
        <w:pStyle w:val="B1"/>
      </w:pPr>
      <w:r w:rsidRPr="006E2FA7">
        <w:t>-</w:t>
      </w:r>
      <w:r w:rsidRPr="006E2FA7">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58C07E0E" w14:textId="77777777" w:rsidR="007942D4" w:rsidRPr="006E2FA7" w:rsidRDefault="007942D4" w:rsidP="007942D4">
      <w:pPr>
        <w:pStyle w:val="B2"/>
      </w:pPr>
      <w:r w:rsidRPr="006E2FA7">
        <w:t>-</w:t>
      </w:r>
      <w:r w:rsidRPr="006E2FA7">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6E2FA7" w:rsidRDefault="007942D4" w:rsidP="007942D4">
      <w:pPr>
        <w:pStyle w:val="B2"/>
      </w:pPr>
      <w:r w:rsidRPr="006E2FA7">
        <w:t>-</w:t>
      </w:r>
      <w:r w:rsidRPr="006E2FA7">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6E2FA7">
        <w:rPr>
          <w:lang w:eastAsia="ko-KR"/>
        </w:rPr>
        <w:t xml:space="preserve"> </w:t>
      </w:r>
      <w:ins w:id="489" w:author="Editor" w:date="2021-04-01T11:28:00Z">
        <w:r w:rsidR="004B39AB" w:rsidRPr="006E2FA7">
          <w:rPr>
            <w:lang w:eastAsia="ko-KR"/>
          </w:rPr>
          <w:t xml:space="preserve">If at least one S-NSSAI in the Requested NSSAI is not available in the </w:t>
        </w:r>
        <w:r w:rsidR="004B39AB" w:rsidRPr="006E2FA7">
          <w:t xml:space="preserve">current UE's Tracking Area, then </w:t>
        </w:r>
      </w:ins>
      <w:ins w:id="490" w:author="Moto-3" w:date="2021-04-13T16:49:00Z">
        <w:r w:rsidR="00D664A2" w:rsidRPr="006E2FA7">
          <w:t xml:space="preserve">either the AMF may determine a Target NSSAI or </w:t>
        </w:r>
      </w:ins>
      <w:ins w:id="491" w:author="Editor" w:date="2021-04-01T11:28:00Z">
        <w:r w:rsidR="004B39AB" w:rsidRPr="006E2FA7">
          <w:t>step (B) is executed</w:t>
        </w:r>
      </w:ins>
      <w:ins w:id="492" w:author="Editor" w:date="2021-04-01T11:29:00Z">
        <w:r w:rsidR="00BB13EB" w:rsidRPr="006E2FA7">
          <w:t>.</w:t>
        </w:r>
      </w:ins>
      <w:ins w:id="493" w:author="Editor" w:date="2021-04-01T11:28:00Z">
        <w:r w:rsidR="004B39AB" w:rsidRPr="006E2FA7">
          <w:t xml:space="preserve"> </w:t>
        </w:r>
      </w:ins>
      <w:ins w:id="494" w:author="Editor" w:date="2021-04-01T11:29:00Z">
        <w:r w:rsidR="00BB13EB" w:rsidRPr="006E2FA7">
          <w:t>The AMF</w:t>
        </w:r>
      </w:ins>
      <w:del w:id="495" w:author="Editor" w:date="2021-04-01T11:29:00Z">
        <w:r w:rsidRPr="006E2FA7" w:rsidDel="004833F5">
          <w:delText>It</w:delText>
        </w:r>
      </w:del>
      <w:r w:rsidRPr="006E2FA7">
        <w:t xml:space="preserve"> also determines the mapping if the S-NSSAI(s) included in the </w:t>
      </w:r>
      <w:r w:rsidRPr="006E2FA7">
        <w:rPr>
          <w:lang w:eastAsia="ja-JP"/>
        </w:rPr>
        <w:t xml:space="preserve">Allowed </w:t>
      </w:r>
      <w:r w:rsidRPr="006E2FA7">
        <w:t xml:space="preserve">NSSAI </w:t>
      </w:r>
      <w:r w:rsidRPr="006E2FA7">
        <w:rPr>
          <w:lang w:eastAsia="ja-JP"/>
        </w:rPr>
        <w:t>need</w:t>
      </w:r>
      <w:r w:rsidRPr="006E2FA7">
        <w:t>s</w:t>
      </w:r>
      <w:r w:rsidRPr="006E2FA7">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E2FA7">
        <w:t>or the UE indicated that the Requested NSSAI is based on the Default Configured NSSAI</w:t>
      </w:r>
      <w:r w:rsidRPr="006E2FA7">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8C9AA34" w14:textId="77777777" w:rsidR="007942D4" w:rsidRPr="006E2FA7" w:rsidRDefault="007942D4" w:rsidP="007942D4">
      <w:pPr>
        <w:pStyle w:val="B2"/>
      </w:pPr>
      <w:r w:rsidRPr="006E2FA7">
        <w:t>-</w:t>
      </w:r>
      <w:r w:rsidRPr="006E2FA7">
        <w:tab/>
        <w:t>Else, the AMF queries the NSSF (see (B) below).</w:t>
      </w:r>
    </w:p>
    <w:p w14:paraId="6B9377F6" w14:textId="77777777" w:rsidR="007942D4" w:rsidRPr="006E2FA7" w:rsidRDefault="007942D4" w:rsidP="007942D4">
      <w:pPr>
        <w:rPr>
          <w:lang w:eastAsia="zh-CN"/>
        </w:rPr>
      </w:pPr>
      <w:r w:rsidRPr="006E2FA7">
        <w:rPr>
          <w:b/>
          <w:lang w:eastAsia="zh-CN"/>
        </w:rPr>
        <w:t>(B)</w:t>
      </w:r>
      <w:r w:rsidRPr="006E2FA7">
        <w:rPr>
          <w:lang w:eastAsia="zh-CN"/>
        </w:rPr>
        <w:t xml:space="preserve"> When required as described above, the AMF needs to query the NSSF, and the following is performed:</w:t>
      </w:r>
    </w:p>
    <w:p w14:paraId="136E07F0" w14:textId="51039BA0" w:rsidR="007942D4" w:rsidRPr="006E2FA7" w:rsidRDefault="007942D4" w:rsidP="007942D4">
      <w:pPr>
        <w:pStyle w:val="B1"/>
      </w:pPr>
      <w:r w:rsidRPr="006E2FA7">
        <w:t>-</w:t>
      </w:r>
      <w:r w:rsidRPr="006E2FA7">
        <w:tab/>
        <w:t>The AMF queries the NSSF, with Requested NSSAI (excluding S-NSSAIs subject to NSSA</w:t>
      </w:r>
      <w:ins w:id="496" w:author="Editor" w:date="2021-04-01T11:30:00Z">
        <w:r w:rsidR="0046551C" w:rsidRPr="006E2FA7">
          <w:t>A</w:t>
        </w:r>
      </w:ins>
      <w:r w:rsidRPr="006E2FA7">
        <w:t xml:space="preserve">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7F33477E" w14:textId="77777777" w:rsidR="007942D4" w:rsidRPr="006E2FA7" w:rsidRDefault="007942D4" w:rsidP="007942D4">
      <w:pPr>
        <w:pStyle w:val="B1"/>
      </w:pPr>
      <w:r w:rsidRPr="006E2FA7">
        <w:t>-</w:t>
      </w:r>
      <w:r w:rsidRPr="006E2FA7">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D4AADA6" w14:textId="77777777" w:rsidR="007942D4" w:rsidRPr="006E2FA7" w:rsidRDefault="007942D4" w:rsidP="007942D4">
      <w:pPr>
        <w:pStyle w:val="B2"/>
      </w:pPr>
      <w:r w:rsidRPr="006E2FA7">
        <w:t>-</w:t>
      </w:r>
      <w:r w:rsidRPr="006E2FA7">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F4A354" w14:textId="77777777" w:rsidR="007942D4" w:rsidRPr="006E2FA7" w:rsidRDefault="007942D4" w:rsidP="007942D4">
      <w:pPr>
        <w:pStyle w:val="B2"/>
      </w:pPr>
      <w:r w:rsidRPr="006E2FA7">
        <w:t>-</w:t>
      </w:r>
      <w:r w:rsidRPr="006E2FA7">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6E2FA7" w:rsidRDefault="007942D4" w:rsidP="007942D4">
      <w:pPr>
        <w:pStyle w:val="B2"/>
      </w:pPr>
      <w:r w:rsidRPr="006E2FA7">
        <w:t>-</w:t>
      </w:r>
      <w:r w:rsidRPr="006E2FA7">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6E2FA7" w:rsidRDefault="007942D4" w:rsidP="007942D4">
      <w:pPr>
        <w:pStyle w:val="B2"/>
      </w:pPr>
      <w:r w:rsidRPr="006E2FA7">
        <w:lastRenderedPageBreak/>
        <w:t>-</w:t>
      </w:r>
      <w:r w:rsidRPr="006E2FA7">
        <w:tab/>
        <w:t>It determines the target AMF Set to be used to serve the UE, or, based on configuration, the list of candidate AMF(s), possibly after querying the NRF.</w:t>
      </w:r>
    </w:p>
    <w:p w14:paraId="1C121903" w14:textId="77777777" w:rsidR="007942D4" w:rsidRPr="006E2FA7" w:rsidRDefault="007942D4" w:rsidP="007942D4">
      <w:pPr>
        <w:pStyle w:val="NO"/>
      </w:pPr>
      <w:r w:rsidRPr="006E2FA7">
        <w:t>NOTE 4:</w:t>
      </w:r>
      <w:r w:rsidRPr="006E2FA7">
        <w:tab/>
        <w:t>If the target AMF(s) returned from the NSSF is the list of candidate AMF(s), the Registration Request message can only be redirected via the direct signalling between the initial AMF and the selected target AMF as described in clause 5.15.5.2.3.</w:t>
      </w:r>
    </w:p>
    <w:p w14:paraId="7D565ACF" w14:textId="77777777" w:rsidR="007942D4" w:rsidRPr="006E2FA7" w:rsidRDefault="007942D4" w:rsidP="007942D4">
      <w:pPr>
        <w:pStyle w:val="B2"/>
      </w:pPr>
      <w:r w:rsidRPr="006E2FA7">
        <w:t>-</w:t>
      </w:r>
      <w:r w:rsidRPr="006E2FA7">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4E6A56A" w14:textId="77777777" w:rsidR="007942D4" w:rsidRPr="006E2FA7" w:rsidRDefault="007942D4" w:rsidP="007942D4">
      <w:pPr>
        <w:pStyle w:val="B2"/>
      </w:pPr>
      <w:r w:rsidRPr="006E2FA7">
        <w:rPr>
          <w:lang w:eastAsia="ko-KR"/>
        </w:rPr>
        <w:t>-</w:t>
      </w:r>
      <w:r w:rsidRPr="006E2FA7">
        <w:rPr>
          <w:lang w:eastAsia="ko-KR"/>
        </w:rPr>
        <w:tab/>
      </w:r>
      <w:r w:rsidRPr="006E2FA7">
        <w:t>It also determines the mapping of each S-NSSAI of the Allowed NSSAI(s) to the Subscribed S-NSSAIs if necessary</w:t>
      </w:r>
      <w:r w:rsidRPr="006E2FA7">
        <w:rPr>
          <w:lang w:eastAsia="ja-JP"/>
        </w:rPr>
        <w:t>.</w:t>
      </w:r>
    </w:p>
    <w:p w14:paraId="4F64DB34" w14:textId="77777777" w:rsidR="007942D4" w:rsidRPr="006E2FA7" w:rsidRDefault="007942D4" w:rsidP="007942D4">
      <w:pPr>
        <w:pStyle w:val="B2"/>
      </w:pPr>
      <w:r w:rsidRPr="006E2FA7">
        <w:t>-</w:t>
      </w:r>
      <w:r w:rsidRPr="006E2FA7">
        <w:tab/>
        <w:t>Based on operator configuration, the NSSF may determine the NRF(s) to be used to select NFs/services within the selected Network Slice instance(s).</w:t>
      </w:r>
    </w:p>
    <w:p w14:paraId="6B3A31EE" w14:textId="77777777" w:rsidR="007942D4" w:rsidRPr="006E2FA7" w:rsidRDefault="007942D4" w:rsidP="007942D4">
      <w:pPr>
        <w:pStyle w:val="B2"/>
      </w:pPr>
      <w:r w:rsidRPr="006E2FA7">
        <w:t>-</w:t>
      </w:r>
      <w:r w:rsidRPr="006E2FA7">
        <w:tab/>
        <w:t>Additional processing to determine the Allowed NSSAI(s) in roaming scenarios</w:t>
      </w:r>
      <w:r w:rsidRPr="006E2FA7">
        <w:rPr>
          <w:lang w:eastAsia="ko-KR"/>
        </w:rPr>
        <w:t xml:space="preserve"> </w:t>
      </w:r>
      <w:bookmarkStart w:id="497" w:name="_Hlk497413872"/>
      <w:r w:rsidRPr="006E2FA7">
        <w:rPr>
          <w:lang w:eastAsia="ko-KR"/>
        </w:rPr>
        <w:t>and the mapping to the Subscribed S-NSSAIs</w:t>
      </w:r>
      <w:bookmarkEnd w:id="497"/>
      <w:r w:rsidRPr="006E2FA7">
        <w:t>, as described in clause 5.15.6.</w:t>
      </w:r>
    </w:p>
    <w:p w14:paraId="329A61B6" w14:textId="52E4533A" w:rsidR="007942D4" w:rsidRPr="006E2FA7" w:rsidRDefault="007942D4" w:rsidP="007942D4">
      <w:pPr>
        <w:pStyle w:val="B2"/>
        <w:rPr>
          <w:ins w:id="498" w:author="Editor" w:date="2021-04-01T11:30:00Z"/>
        </w:rPr>
      </w:pPr>
      <w:r w:rsidRPr="006E2FA7">
        <w:t>-</w:t>
      </w:r>
      <w:r w:rsidRPr="006E2FA7">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C59B9C8" w14:textId="43263893" w:rsidR="001176D2" w:rsidRPr="006E2FA7" w:rsidRDefault="001176D2" w:rsidP="001176D2">
      <w:pPr>
        <w:pStyle w:val="B2"/>
      </w:pPr>
      <w:ins w:id="499" w:author="Editor" w:date="2021-04-01T11:30:00Z">
        <w:r w:rsidRPr="006E2FA7">
          <w:t>-</w:t>
        </w:r>
        <w:r w:rsidRPr="006E2FA7">
          <w:tab/>
          <w:t xml:space="preserve">If at least one S-NSSAI in the Requested NSSAI is not available in the current UE's Tracking Area, the NSSF may provide a Target </w:t>
        </w:r>
      </w:ins>
      <w:ins w:id="500" w:author="Editor" w:date="2021-04-01T11:31:00Z">
        <w:r w:rsidRPr="006E2FA7">
          <w:t>NSSAI</w:t>
        </w:r>
      </w:ins>
      <w:ins w:id="501" w:author="Editor" w:date="2021-04-01T11:30:00Z">
        <w:r w:rsidRPr="006E2FA7">
          <w:t xml:space="preserve"> for the purpose of allowing the NG-RAN to redirect the UE to a cell </w:t>
        </w:r>
      </w:ins>
      <w:ins w:id="502" w:author="Editor" w:date="2021-04-01T11:31:00Z">
        <w:r w:rsidR="0090221D" w:rsidRPr="006E2FA7">
          <w:t xml:space="preserve">of a TA </w:t>
        </w:r>
      </w:ins>
      <w:ins w:id="503" w:author="Iskren Ianev-02" w:date="2021-05-10T16:40:00Z">
        <w:r w:rsidR="00E66943" w:rsidRPr="006E2FA7">
          <w:t xml:space="preserve">in another frequency band </w:t>
        </w:r>
      </w:ins>
      <w:ins w:id="504" w:author="Editor" w:date="2021-04-01T11:30:00Z">
        <w:r w:rsidRPr="006E2FA7">
          <w:t>supporting network slices not available in the current TA as described in clause </w:t>
        </w:r>
      </w:ins>
      <w:ins w:id="505" w:author="Ericsson User" w:date="2021-05-20T08:57:00Z">
        <w:r w:rsidR="00541BCF" w:rsidRPr="006E2FA7">
          <w:t>5.3.4.3.</w:t>
        </w:r>
      </w:ins>
      <w:ins w:id="506" w:author="Ericsson User" w:date="2021-05-20T08:58:00Z">
        <w:r w:rsidR="00541BCF" w:rsidRPr="006E2FA7">
          <w:t>y</w:t>
        </w:r>
      </w:ins>
      <w:ins w:id="507" w:author="Editor" w:date="2021-04-01T11:30:00Z">
        <w:del w:id="508" w:author="Ericsson User" w:date="2021-05-20T08:57:00Z">
          <w:r w:rsidRPr="006E2FA7" w:rsidDel="00541BCF">
            <w:delText>5.15.x</w:delText>
          </w:r>
        </w:del>
        <w:r w:rsidRPr="006E2FA7">
          <w:t>.</w:t>
        </w:r>
      </w:ins>
    </w:p>
    <w:p w14:paraId="67A34C78" w14:textId="59FB309D" w:rsidR="007942D4" w:rsidRPr="006E2FA7" w:rsidRDefault="007942D4" w:rsidP="007942D4">
      <w:pPr>
        <w:pStyle w:val="B1"/>
      </w:pPr>
      <w:r w:rsidRPr="006E2FA7">
        <w:t>-</w:t>
      </w:r>
      <w:r w:rsidRPr="006E2FA7">
        <w:tab/>
        <w:t>The NSSF returns to the current AMF the Allowed NSSAI</w:t>
      </w:r>
      <w:bookmarkStart w:id="509" w:name="_Hlk497413897"/>
      <w:r w:rsidRPr="006E2FA7">
        <w:t xml:space="preserve"> for the applicable Access Type</w:t>
      </w:r>
      <w:r w:rsidRPr="006E2FA7">
        <w:rPr>
          <w:lang w:eastAsia="ko-KR"/>
        </w:rPr>
        <w:t>, the mapping of each S-NSSAI of the Allowed NSSAI to the Subscribed S-NSSAIs if determined</w:t>
      </w:r>
      <w:bookmarkEnd w:id="509"/>
      <w:r w:rsidRPr="006E2FA7">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6E2FA7">
        <w:rPr>
          <w:lang w:eastAsia="zh-CN"/>
        </w:rPr>
        <w:t>5.15.4.1</w:t>
      </w:r>
      <w:r w:rsidRPr="006E2FA7">
        <w:t>. The NSSF may return the Configured NSSAI for the Serving PLMN and the associated mapping of the Configured NSSAI to HPLMN S-NSSAIs.</w:t>
      </w:r>
      <w:ins w:id="510" w:author="Editor" w:date="2021-04-01T11:31:00Z">
        <w:r w:rsidR="00842186" w:rsidRPr="006E2FA7">
          <w:t xml:space="preserve"> The NSSF may return Target NSSAI as described in clause </w:t>
        </w:r>
      </w:ins>
      <w:ins w:id="511" w:author="Ericsson User" w:date="2021-05-20T08:58:00Z">
        <w:r w:rsidR="00541BCF" w:rsidRPr="006E2FA7">
          <w:t>5.3.4.3.y</w:t>
        </w:r>
      </w:ins>
      <w:ins w:id="512" w:author="Editor" w:date="2021-04-01T11:31:00Z">
        <w:del w:id="513" w:author="Ericsson User" w:date="2021-05-20T08:58:00Z">
          <w:r w:rsidR="00842186" w:rsidRPr="006E2FA7" w:rsidDel="00541BCF">
            <w:delText>5.15.</w:delText>
          </w:r>
        </w:del>
      </w:ins>
      <w:ins w:id="514" w:author="Editor" w:date="2021-04-01T11:32:00Z">
        <w:del w:id="515" w:author="Ericsson User" w:date="2021-05-20T08:58:00Z">
          <w:r w:rsidR="00031911" w:rsidRPr="006E2FA7" w:rsidDel="00541BCF">
            <w:delText>x</w:delText>
          </w:r>
        </w:del>
      </w:ins>
      <w:ins w:id="516" w:author="Editor" w:date="2021-04-01T11:31:00Z">
        <w:r w:rsidR="00842186" w:rsidRPr="006E2FA7">
          <w:t>.</w:t>
        </w:r>
      </w:ins>
    </w:p>
    <w:p w14:paraId="7EB99120" w14:textId="77777777" w:rsidR="007942D4" w:rsidRPr="006E2FA7" w:rsidRDefault="007942D4" w:rsidP="007942D4">
      <w:pPr>
        <w:pStyle w:val="B1"/>
      </w:pPr>
      <w:r w:rsidRPr="006E2FA7" w:rsidDel="002D19E7">
        <w:t xml:space="preserve"> </w:t>
      </w:r>
      <w:r w:rsidRPr="006E2FA7">
        <w:t>-</w:t>
      </w:r>
      <w:r w:rsidRPr="006E2FA7">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6E2FA7" w:rsidRDefault="007942D4" w:rsidP="007942D4">
      <w:pPr>
        <w:pStyle w:val="B1"/>
      </w:pPr>
      <w:r w:rsidRPr="006E2FA7">
        <w:t>-</w:t>
      </w:r>
      <w:r w:rsidRPr="006E2FA7">
        <w:tab/>
        <w:t>If AMF Re-allocation is necessary, the current AMF reroutes the Registration Request or forwards the UE context to a target serving AMF as described in clause 5.15.5.2.3.</w:t>
      </w:r>
    </w:p>
    <w:p w14:paraId="415787DA" w14:textId="77777777" w:rsidR="007942D4" w:rsidRPr="006E2FA7" w:rsidRDefault="007942D4" w:rsidP="007942D4">
      <w:pPr>
        <w:pStyle w:val="B1"/>
      </w:pPr>
      <w:r w:rsidRPr="006E2FA7">
        <w:t>-</w:t>
      </w:r>
      <w:r w:rsidRPr="006E2FA7">
        <w:tab/>
        <w:t>Step (C) is executed.</w:t>
      </w:r>
    </w:p>
    <w:p w14:paraId="56039068" w14:textId="77777777" w:rsidR="007942D4" w:rsidRPr="006E2FA7" w:rsidRDefault="007942D4" w:rsidP="007942D4">
      <w:r w:rsidRPr="006E2FA7">
        <w:rPr>
          <w:b/>
          <w:bCs/>
        </w:rPr>
        <w:t xml:space="preserve">(C) </w:t>
      </w:r>
      <w:r w:rsidRPr="006E2FA7">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6E2FA7">
        <w:rPr>
          <w:lang w:eastAsia="ko-KR"/>
        </w:rPr>
        <w:t xml:space="preserve"> </w:t>
      </w:r>
      <w:bookmarkStart w:id="517" w:name="_Hlk497413914"/>
      <w:r w:rsidRPr="006E2FA7">
        <w:rPr>
          <w:lang w:eastAsia="ko-KR"/>
        </w:rPr>
        <w:t>and the mapping of the Allowed NSSAI to the Subscribed S-NSSAIs if provided</w:t>
      </w:r>
      <w:bookmarkEnd w:id="517"/>
      <w:r w:rsidRPr="006E2FA7">
        <w:t>. The AMF may return the rejected S-NSSAI(s) as described in clause </w:t>
      </w:r>
      <w:r w:rsidRPr="006E2FA7">
        <w:rPr>
          <w:lang w:eastAsia="zh-CN"/>
        </w:rPr>
        <w:t>5.15.4.1</w:t>
      </w:r>
      <w:r w:rsidRPr="006E2FA7">
        <w:t>.</w:t>
      </w:r>
    </w:p>
    <w:p w14:paraId="61C7DA4B" w14:textId="77777777" w:rsidR="007942D4" w:rsidRPr="006E2FA7" w:rsidRDefault="007942D4" w:rsidP="007942D4">
      <w:pPr>
        <w:pStyle w:val="NO"/>
      </w:pPr>
      <w:r w:rsidRPr="006E2FA7">
        <w:lastRenderedPageBreak/>
        <w:t>NOTE 5:</w:t>
      </w:r>
      <w:r w:rsidRPr="006E2FA7">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6E2FA7" w:rsidRDefault="007942D4" w:rsidP="007942D4">
      <w:r w:rsidRPr="006E2FA7">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0AEA4CB" w14:textId="77777777" w:rsidR="007942D4" w:rsidRPr="006E2FA7" w:rsidRDefault="007942D4" w:rsidP="007942D4">
      <w:r w:rsidRPr="006E2FA7">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Pr="006E2FA7" w:rsidRDefault="007942D4" w:rsidP="007942D4">
      <w:r w:rsidRPr="006E2FA7">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Pr="006E2FA7" w:rsidRDefault="007942D4" w:rsidP="007942D4">
      <w:pPr>
        <w:rPr>
          <w:ins w:id="518" w:author="Editor" w:date="2021-04-01T11:32:00Z"/>
        </w:rPr>
      </w:pPr>
      <w:r w:rsidRPr="006E2FA7">
        <w:t>The AMF shall also provide the list of Rejected S-NSSAIs, each of them with the appropriate rejection cause value.</w:t>
      </w:r>
    </w:p>
    <w:p w14:paraId="6B7EC6D4" w14:textId="5B232A3E" w:rsidR="00135C36" w:rsidRPr="006E2FA7" w:rsidDel="00135C36" w:rsidRDefault="00540328">
      <w:pPr>
        <w:rPr>
          <w:del w:id="519" w:author="Huawei r05" w:date="2021-05-08T09:57:00Z"/>
        </w:rPr>
        <w:pPrChange w:id="520" w:author="Huawei r05" w:date="2021-05-08T09:57:00Z">
          <w:pPr>
            <w:pStyle w:val="NO"/>
          </w:pPr>
        </w:pPrChange>
      </w:pPr>
      <w:ins w:id="521" w:author="Editor" w:date="2021-04-01T11:32:00Z">
        <w:r w:rsidRPr="006E2FA7">
          <w:t xml:space="preserve">If the AMF </w:t>
        </w:r>
      </w:ins>
      <w:ins w:id="522" w:author="Moto-3" w:date="2021-04-13T17:03:00Z">
        <w:r w:rsidR="00FE7FC8" w:rsidRPr="006E2FA7">
          <w:rPr>
            <w:rPrChange w:id="523" w:author="Ericsson User" w:date="2021-05-21T08:04:00Z">
              <w:rPr>
                <w:highlight w:val="cyan"/>
              </w:rPr>
            </w:rPrChange>
          </w:rPr>
          <w:t>determined the Target NSSAI</w:t>
        </w:r>
        <w:r w:rsidR="00FE7FC8" w:rsidRPr="006E2FA7">
          <w:t xml:space="preserve"> or </w:t>
        </w:r>
      </w:ins>
      <w:ins w:id="524" w:author="Editor" w:date="2021-04-01T11:32:00Z">
        <w:r w:rsidRPr="006E2FA7">
          <w:t xml:space="preserve">received </w:t>
        </w:r>
      </w:ins>
      <w:ins w:id="525" w:author="Editor" w:date="2021-04-01T11:33:00Z">
        <w:r w:rsidRPr="006E2FA7">
          <w:t>a Target NSSAI</w:t>
        </w:r>
      </w:ins>
      <w:ins w:id="526" w:author="Editor" w:date="2021-04-01T11:32:00Z">
        <w:r w:rsidRPr="006E2FA7">
          <w:t xml:space="preserve"> from the NSSF, the AMF </w:t>
        </w:r>
      </w:ins>
      <w:ins w:id="527" w:author="Ericsson" w:date="2021-05-07T14:28:00Z">
        <w:r w:rsidR="00417431" w:rsidRPr="006E2FA7">
          <w:t>should</w:t>
        </w:r>
      </w:ins>
      <w:ins w:id="528" w:author="Editor" w:date="2021-04-01T11:32:00Z">
        <w:r w:rsidRPr="006E2FA7">
          <w:t xml:space="preserve"> provide the Target NSSAI to the PCF for retrieving a corresponding RFSP as described in clause </w:t>
        </w:r>
        <w:r w:rsidRPr="006E2FA7">
          <w:rPr>
            <w:rPrChange w:id="529" w:author="Ericsson User" w:date="2021-05-21T08:04:00Z">
              <w:rPr>
                <w:highlight w:val="yellow"/>
              </w:rPr>
            </w:rPrChange>
          </w:rPr>
          <w:t>5.3.4.3</w:t>
        </w:r>
      </w:ins>
      <w:ins w:id="530" w:author="Ericsson User" w:date="2021-05-20T08:58:00Z">
        <w:r w:rsidR="00541BCF" w:rsidRPr="006E2FA7">
          <w:t>.1</w:t>
        </w:r>
      </w:ins>
      <w:ins w:id="531" w:author="Huawei r01" w:date="2021-04-13T20:12:00Z">
        <w:r w:rsidR="00C27E44" w:rsidRPr="006E2FA7">
          <w:t xml:space="preserve"> or</w:t>
        </w:r>
      </w:ins>
      <w:ins w:id="532" w:author="Ericsson" w:date="2021-05-07T14:30:00Z">
        <w:r w:rsidR="005948FC" w:rsidRPr="006E2FA7">
          <w:t>,</w:t>
        </w:r>
      </w:ins>
      <w:ins w:id="533" w:author="Huawei r01" w:date="2021-04-13T20:07:00Z">
        <w:r w:rsidR="00C27E44" w:rsidRPr="006E2FA7">
          <w:t xml:space="preserve"> </w:t>
        </w:r>
      </w:ins>
      <w:ins w:id="534" w:author="Ericsson" w:date="2021-05-07T14:30:00Z">
        <w:r w:rsidR="005948FC" w:rsidRPr="006E2FA7">
          <w:t xml:space="preserve">if the PCF is not deployed, </w:t>
        </w:r>
      </w:ins>
      <w:ins w:id="535" w:author="Huawei r01" w:date="2021-04-13T20:12:00Z">
        <w:r w:rsidR="00C27E44" w:rsidRPr="006E2FA7">
          <w:t>t</w:t>
        </w:r>
      </w:ins>
      <w:ins w:id="536" w:author="Huawei r01" w:date="2021-04-13T20:11:00Z">
        <w:r w:rsidR="00C27E44" w:rsidRPr="006E2FA7">
          <w:t xml:space="preserve">he AMF </w:t>
        </w:r>
      </w:ins>
      <w:ins w:id="537" w:author="Ericsson" w:date="2021-05-07T14:30:00Z">
        <w:r w:rsidR="007208A7" w:rsidRPr="006E2FA7">
          <w:t>should</w:t>
        </w:r>
      </w:ins>
      <w:ins w:id="538" w:author="Huawei r01" w:date="2021-04-13T20:07:00Z">
        <w:r w:rsidR="00C27E44" w:rsidRPr="006E2FA7">
          <w:t xml:space="preserve"> determine a </w:t>
        </w:r>
      </w:ins>
      <w:ins w:id="539" w:author="Huawei r01" w:date="2021-04-13T20:08:00Z">
        <w:r w:rsidR="00C27E44" w:rsidRPr="006E2FA7">
          <w:t>corresponding RFSP base</w:t>
        </w:r>
      </w:ins>
      <w:ins w:id="540" w:author="QC041301" w:date="2021-04-13T10:59:00Z">
        <w:r w:rsidR="00E4133F" w:rsidRPr="006E2FA7">
          <w:rPr>
            <w:rPrChange w:id="541" w:author="Ericsson User" w:date="2021-05-21T08:04:00Z">
              <w:rPr>
                <w:highlight w:val="green"/>
              </w:rPr>
            </w:rPrChange>
          </w:rPr>
          <w:t>d</w:t>
        </w:r>
      </w:ins>
      <w:ins w:id="542" w:author="Huawei r01" w:date="2021-04-13T20:08:00Z">
        <w:r w:rsidR="00C27E44" w:rsidRPr="006E2FA7">
          <w:t xml:space="preserve"> on local configuration</w:t>
        </w:r>
      </w:ins>
      <w:ins w:id="543" w:author="Huawei r01" w:date="2021-04-13T20:11:00Z">
        <w:r w:rsidR="00C27E44" w:rsidRPr="006E2FA7">
          <w:t>.</w:t>
        </w:r>
      </w:ins>
      <w:ins w:id="544" w:author="Editor" w:date="2021-04-01T11:32:00Z">
        <w:r w:rsidRPr="006E2FA7">
          <w:t xml:space="preserve"> </w:t>
        </w:r>
      </w:ins>
      <w:ins w:id="545" w:author="Huawei r01" w:date="2021-04-13T20:12:00Z">
        <w:r w:rsidR="00C27E44" w:rsidRPr="006E2FA7">
          <w:t>Then</w:t>
        </w:r>
      </w:ins>
      <w:ins w:id="546" w:author="Editor" w:date="2021-04-01T11:32:00Z">
        <w:r w:rsidRPr="006E2FA7">
          <w:t xml:space="preserve"> the AMF provides the </w:t>
        </w:r>
      </w:ins>
      <w:ins w:id="547" w:author="Editor" w:date="2021-04-01T11:33:00Z">
        <w:r w:rsidRPr="006E2FA7">
          <w:t xml:space="preserve">Target NSSAI and </w:t>
        </w:r>
        <w:r w:rsidR="00542427" w:rsidRPr="006E2FA7">
          <w:t>the corresponding RFSP</w:t>
        </w:r>
      </w:ins>
      <w:ins w:id="548" w:author="Editor" w:date="2021-04-01T11:32:00Z">
        <w:r w:rsidRPr="006E2FA7">
          <w:t xml:space="preserve"> to the NG-RAN as described in clause </w:t>
        </w:r>
      </w:ins>
      <w:ins w:id="549" w:author="Ericsson User" w:date="2021-05-20T08:58:00Z">
        <w:r w:rsidR="00541BCF" w:rsidRPr="006E2FA7">
          <w:t>5.3.4.3.y</w:t>
        </w:r>
      </w:ins>
      <w:ins w:id="550" w:author="Editor" w:date="2021-04-01T11:32:00Z">
        <w:del w:id="551" w:author="Ericsson User" w:date="2021-05-20T08:58:00Z">
          <w:r w:rsidRPr="006E2FA7" w:rsidDel="00541BCF">
            <w:delText>5.15.x</w:delText>
          </w:r>
        </w:del>
        <w:r w:rsidRPr="006E2FA7">
          <w:t>.</w:t>
        </w:r>
      </w:ins>
      <w:ins w:id="552" w:author="Huawei r01" w:date="2021-04-13T20:04:00Z">
        <w:r w:rsidR="00A14D3F" w:rsidRPr="006E2FA7">
          <w:t xml:space="preserve"> </w:t>
        </w:r>
      </w:ins>
    </w:p>
    <w:p w14:paraId="5F48355C" w14:textId="77777777" w:rsidR="007942D4" w:rsidRPr="006E2FA7" w:rsidRDefault="007942D4" w:rsidP="007942D4">
      <w:r w:rsidRPr="006E2FA7">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Pr="006E2FA7" w:rsidRDefault="007942D4" w:rsidP="007942D4">
      <w:r w:rsidRPr="006E2FA7">
        <w:t>If:</w:t>
      </w:r>
    </w:p>
    <w:p w14:paraId="13D6B859" w14:textId="77777777" w:rsidR="007942D4" w:rsidRPr="006E2FA7" w:rsidRDefault="007942D4" w:rsidP="007942D4">
      <w:pPr>
        <w:pStyle w:val="B1"/>
      </w:pPr>
      <w:r w:rsidRPr="006E2FA7">
        <w:t>-</w:t>
      </w:r>
      <w:r w:rsidRPr="006E2FA7">
        <w:tab/>
        <w:t>all the S-NSSAI(s) in the Requested NSSAI are still to be subject to Network Slice-Specific Authentication and Authorization; or</w:t>
      </w:r>
    </w:p>
    <w:p w14:paraId="2F6AEE8C" w14:textId="77777777" w:rsidR="007942D4" w:rsidRPr="006E2FA7" w:rsidRDefault="007942D4" w:rsidP="007942D4">
      <w:pPr>
        <w:pStyle w:val="B1"/>
      </w:pPr>
      <w:r w:rsidRPr="006E2FA7">
        <w:t>-</w:t>
      </w:r>
      <w:r w:rsidRPr="006E2FA7">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Pr="006E2FA7" w:rsidRDefault="007942D4" w:rsidP="007942D4">
      <w:r w:rsidRPr="006E2FA7">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Pr="006E2FA7" w:rsidRDefault="007942D4" w:rsidP="007942D4">
      <w:r w:rsidRPr="006E2FA7">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Pr="006E2FA7" w:rsidRDefault="007942D4" w:rsidP="007942D4">
      <w:r w:rsidRPr="006E2FA7">
        <w:lastRenderedPageBreak/>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Pr="006E2FA7" w:rsidRDefault="007942D4" w:rsidP="007942D4">
      <w:r w:rsidRPr="006E2FA7">
        <w:t>If an S-NSSAI is rejected with a rejection cause value indicating Network Slice-Specific Authentication and Authorization failure or revocation, the UE can re-attempt to request the S-NSSAI based on policy, local in the UE.</w:t>
      </w:r>
    </w:p>
    <w:p w14:paraId="6AECE457" w14:textId="1D00C083" w:rsidR="00141F15" w:rsidRPr="006E2FA7" w:rsidRDefault="00141F15" w:rsidP="00C03C79"/>
    <w:p w14:paraId="40E63270" w14:textId="77777777" w:rsidR="00141F15" w:rsidRPr="006E2FA7" w:rsidRDefault="00141F15" w:rsidP="00C03C79"/>
    <w:p w14:paraId="05BB0A28" w14:textId="0EE5F592" w:rsidR="005E5EAB" w:rsidRPr="00375C55" w:rsidRDefault="005E5EAB" w:rsidP="005E5EAB">
      <w:pPr>
        <w:rPr>
          <w:color w:val="FF0000"/>
          <w:sz w:val="28"/>
          <w:szCs w:val="28"/>
        </w:rPr>
      </w:pPr>
      <w:r w:rsidRPr="006E2FA7">
        <w:rPr>
          <w:color w:val="FF0000"/>
          <w:sz w:val="28"/>
          <w:szCs w:val="28"/>
        </w:rPr>
        <w:t>****************** END CHANGES ***************</w:t>
      </w:r>
    </w:p>
    <w:p w14:paraId="5A623C95" w14:textId="3E36F3F6"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9" w:author="Nokia" w:date="2021-05-25T10:05:00Z" w:initials="AC">
    <w:p w14:paraId="2A9A74D8" w14:textId="7DB224CB" w:rsidR="00823782" w:rsidRDefault="00823782">
      <w:pPr>
        <w:pStyle w:val="CommentText"/>
      </w:pPr>
      <w:r>
        <w:rPr>
          <w:rStyle w:val="CommentReference"/>
        </w:rPr>
        <w:annotationRef/>
      </w:r>
      <w:r w:rsidR="00D67A20">
        <w:rPr>
          <w:noProof/>
        </w:rPr>
        <w:t>Not doing so would impact SM, quite likely, as some of the existing PDU sessions may be released)</w:t>
      </w:r>
    </w:p>
  </w:comment>
  <w:comment w:id="466" w:author="Nokia" w:date="2021-05-20T11:47:00Z" w:initials="AC">
    <w:p w14:paraId="6D839A58" w14:textId="13463830" w:rsidR="00FB2DB8" w:rsidRDefault="00FB2DB8">
      <w:pPr>
        <w:pStyle w:val="CommentText"/>
      </w:pPr>
      <w:r>
        <w:rPr>
          <w:rStyle w:val="CommentReference"/>
        </w:rPr>
        <w:annotationRef/>
      </w:r>
      <w:r w:rsidR="007C2B25">
        <w:rPr>
          <w:noProof/>
        </w:rPr>
        <w:t>the text above clairifies already that the target NSSAI is used to maximize the number of s-NSSAIs in target NSSAI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9A74D8" w15:done="0"/>
  <w15:commentEx w15:paraId="6D839A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4A6D" w16cex:dateUtc="2021-05-25T09:05:00Z"/>
  <w16cex:commentExtensible w16cex:durableId="2450CAD1" w16cex:dateUtc="2021-05-20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9A74D8" w16cid:durableId="24574A6D"/>
  <w16cid:commentId w16cid:paraId="6D839A58" w16cid:durableId="2450CA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A720D" w14:textId="77777777" w:rsidR="00FA7F09" w:rsidRDefault="00FA7F09">
      <w:r>
        <w:separator/>
      </w:r>
    </w:p>
  </w:endnote>
  <w:endnote w:type="continuationSeparator" w:id="0">
    <w:p w14:paraId="47F8C294" w14:textId="77777777" w:rsidR="00FA7F09" w:rsidRDefault="00FA7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41E13" w14:textId="77777777" w:rsidR="007C2B25" w:rsidRDefault="007C2B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5FDEE" w14:textId="77777777" w:rsidR="007C2B25" w:rsidRDefault="007C2B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B58B0" w14:textId="77777777" w:rsidR="007C2B25" w:rsidRDefault="007C2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2CE50" w14:textId="77777777" w:rsidR="00FA7F09" w:rsidRDefault="00FA7F09">
      <w:r>
        <w:separator/>
      </w:r>
    </w:p>
  </w:footnote>
  <w:footnote w:type="continuationSeparator" w:id="0">
    <w:p w14:paraId="07A00152" w14:textId="77777777" w:rsidR="00FA7F09" w:rsidRDefault="00FA7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0362A" w14:textId="77777777" w:rsidR="007C2B25" w:rsidRDefault="007C2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9119D" w14:textId="77777777" w:rsidR="007C2B25" w:rsidRDefault="007C2B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rson w15:author="Editor">
    <w15:presenceInfo w15:providerId="None" w15:userId="Editor"/>
  </w15:person>
  <w15:person w15:author="Ericsson">
    <w15:presenceInfo w15:providerId="None" w15:userId="Ericsson"/>
  </w15:person>
  <w15:person w15:author="Iskren Ianev-03">
    <w15:presenceInfo w15:providerId="None" w15:userId="Iskren Ianev-03"/>
  </w15:person>
  <w15:person w15:author="Moto-3">
    <w15:presenceInfo w15:providerId="None" w15:userId="Moto-3"/>
  </w15:person>
  <w15:person w15:author="Iskren Ianev-02">
    <w15:presenceInfo w15:providerId="None" w15:userId="Iskren Ianev-02"/>
  </w15:person>
  <w15:person w15:author="Huawei r05">
    <w15:presenceInfo w15:providerId="None" w15:userId="Huawei r05"/>
  </w15:person>
  <w15:person w15:author="QC041301">
    <w15:presenceInfo w15:providerId="None" w15:userId="QC041301"/>
  </w15:person>
  <w15:person w15:author="Ericsson r05">
    <w15:presenceInfo w15:providerId="None" w15:userId="Ericsson r05"/>
  </w15:person>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41CCF"/>
    <w:rsid w:val="00066F02"/>
    <w:rsid w:val="00075756"/>
    <w:rsid w:val="000846E0"/>
    <w:rsid w:val="00084920"/>
    <w:rsid w:val="000922E0"/>
    <w:rsid w:val="000A2519"/>
    <w:rsid w:val="000A2938"/>
    <w:rsid w:val="000A6394"/>
    <w:rsid w:val="000A76F2"/>
    <w:rsid w:val="000B1F63"/>
    <w:rsid w:val="000B3ACC"/>
    <w:rsid w:val="000B7FED"/>
    <w:rsid w:val="000C038A"/>
    <w:rsid w:val="000C2478"/>
    <w:rsid w:val="000C6598"/>
    <w:rsid w:val="000D0A70"/>
    <w:rsid w:val="000D36A4"/>
    <w:rsid w:val="000D44B3"/>
    <w:rsid w:val="000D688C"/>
    <w:rsid w:val="000D794B"/>
    <w:rsid w:val="000E05EA"/>
    <w:rsid w:val="000E16AB"/>
    <w:rsid w:val="000F1971"/>
    <w:rsid w:val="001006E4"/>
    <w:rsid w:val="001158D8"/>
    <w:rsid w:val="001176D2"/>
    <w:rsid w:val="00124580"/>
    <w:rsid w:val="00127548"/>
    <w:rsid w:val="0013359E"/>
    <w:rsid w:val="00135C36"/>
    <w:rsid w:val="0014149F"/>
    <w:rsid w:val="00141F15"/>
    <w:rsid w:val="00145D43"/>
    <w:rsid w:val="00157F5F"/>
    <w:rsid w:val="00180E5D"/>
    <w:rsid w:val="00182605"/>
    <w:rsid w:val="00182EE8"/>
    <w:rsid w:val="00185967"/>
    <w:rsid w:val="00191550"/>
    <w:rsid w:val="00192C46"/>
    <w:rsid w:val="0019621E"/>
    <w:rsid w:val="001A08B3"/>
    <w:rsid w:val="001A7B60"/>
    <w:rsid w:val="001B4167"/>
    <w:rsid w:val="001B52F0"/>
    <w:rsid w:val="001B7A65"/>
    <w:rsid w:val="001C44FE"/>
    <w:rsid w:val="001C5EB8"/>
    <w:rsid w:val="001D0E1A"/>
    <w:rsid w:val="001D1E47"/>
    <w:rsid w:val="001D734A"/>
    <w:rsid w:val="001E2F75"/>
    <w:rsid w:val="001E41F3"/>
    <w:rsid w:val="001F481F"/>
    <w:rsid w:val="001F64DD"/>
    <w:rsid w:val="002061D8"/>
    <w:rsid w:val="00217340"/>
    <w:rsid w:val="00222C71"/>
    <w:rsid w:val="002312B6"/>
    <w:rsid w:val="00231E00"/>
    <w:rsid w:val="0024036D"/>
    <w:rsid w:val="00241F5E"/>
    <w:rsid w:val="00246BA0"/>
    <w:rsid w:val="00251DFF"/>
    <w:rsid w:val="0026004D"/>
    <w:rsid w:val="002640DD"/>
    <w:rsid w:val="00275D12"/>
    <w:rsid w:val="00284FEB"/>
    <w:rsid w:val="002860C4"/>
    <w:rsid w:val="00286617"/>
    <w:rsid w:val="00295F23"/>
    <w:rsid w:val="00296A6F"/>
    <w:rsid w:val="00297C3E"/>
    <w:rsid w:val="002A2F1C"/>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3664E"/>
    <w:rsid w:val="003609EF"/>
    <w:rsid w:val="00361829"/>
    <w:rsid w:val="00361F1A"/>
    <w:rsid w:val="0036231A"/>
    <w:rsid w:val="00371631"/>
    <w:rsid w:val="003716F7"/>
    <w:rsid w:val="00374DD4"/>
    <w:rsid w:val="00381D9E"/>
    <w:rsid w:val="00383600"/>
    <w:rsid w:val="003865D9"/>
    <w:rsid w:val="003907AE"/>
    <w:rsid w:val="0039520D"/>
    <w:rsid w:val="003A18CB"/>
    <w:rsid w:val="003B6B68"/>
    <w:rsid w:val="003B6F83"/>
    <w:rsid w:val="003C1222"/>
    <w:rsid w:val="003C1D2B"/>
    <w:rsid w:val="003D2027"/>
    <w:rsid w:val="003D4E55"/>
    <w:rsid w:val="003D71DB"/>
    <w:rsid w:val="003D762E"/>
    <w:rsid w:val="003E1A36"/>
    <w:rsid w:val="003E6546"/>
    <w:rsid w:val="004101E8"/>
    <w:rsid w:val="00410371"/>
    <w:rsid w:val="004111BA"/>
    <w:rsid w:val="00417431"/>
    <w:rsid w:val="0042008E"/>
    <w:rsid w:val="0042181C"/>
    <w:rsid w:val="004242F1"/>
    <w:rsid w:val="00427159"/>
    <w:rsid w:val="00436EBD"/>
    <w:rsid w:val="0044569E"/>
    <w:rsid w:val="00446101"/>
    <w:rsid w:val="004603BD"/>
    <w:rsid w:val="0046551C"/>
    <w:rsid w:val="00475C85"/>
    <w:rsid w:val="00476680"/>
    <w:rsid w:val="004778CE"/>
    <w:rsid w:val="00477B67"/>
    <w:rsid w:val="00482121"/>
    <w:rsid w:val="004833F5"/>
    <w:rsid w:val="00484D6C"/>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1BCF"/>
    <w:rsid w:val="00542427"/>
    <w:rsid w:val="00546AE1"/>
    <w:rsid w:val="00547111"/>
    <w:rsid w:val="00551371"/>
    <w:rsid w:val="00555A6E"/>
    <w:rsid w:val="00562939"/>
    <w:rsid w:val="005629F8"/>
    <w:rsid w:val="005676EA"/>
    <w:rsid w:val="005821A7"/>
    <w:rsid w:val="00585589"/>
    <w:rsid w:val="00587DAC"/>
    <w:rsid w:val="00592D74"/>
    <w:rsid w:val="005948FC"/>
    <w:rsid w:val="005C1E46"/>
    <w:rsid w:val="005C23DC"/>
    <w:rsid w:val="005C63AE"/>
    <w:rsid w:val="005C64ED"/>
    <w:rsid w:val="005E2C44"/>
    <w:rsid w:val="005E5EAB"/>
    <w:rsid w:val="005E691F"/>
    <w:rsid w:val="005F0BAD"/>
    <w:rsid w:val="005F1767"/>
    <w:rsid w:val="005F7269"/>
    <w:rsid w:val="00603915"/>
    <w:rsid w:val="00603B6C"/>
    <w:rsid w:val="00604C0C"/>
    <w:rsid w:val="00606778"/>
    <w:rsid w:val="00613A7C"/>
    <w:rsid w:val="00621188"/>
    <w:rsid w:val="00621386"/>
    <w:rsid w:val="00621CAC"/>
    <w:rsid w:val="006257ED"/>
    <w:rsid w:val="00625FA1"/>
    <w:rsid w:val="00637844"/>
    <w:rsid w:val="00647E8B"/>
    <w:rsid w:val="00665C47"/>
    <w:rsid w:val="0067350A"/>
    <w:rsid w:val="0067410D"/>
    <w:rsid w:val="00687B4A"/>
    <w:rsid w:val="00687E4A"/>
    <w:rsid w:val="00690355"/>
    <w:rsid w:val="00695808"/>
    <w:rsid w:val="00697C41"/>
    <w:rsid w:val="006B19D9"/>
    <w:rsid w:val="006B46FB"/>
    <w:rsid w:val="006B6330"/>
    <w:rsid w:val="006B73BE"/>
    <w:rsid w:val="006C12E6"/>
    <w:rsid w:val="006C48A1"/>
    <w:rsid w:val="006C6109"/>
    <w:rsid w:val="006D70BC"/>
    <w:rsid w:val="006D7EBE"/>
    <w:rsid w:val="006E21FB"/>
    <w:rsid w:val="006E2FA7"/>
    <w:rsid w:val="006E468F"/>
    <w:rsid w:val="006F15A2"/>
    <w:rsid w:val="006F2592"/>
    <w:rsid w:val="006F4816"/>
    <w:rsid w:val="006F5051"/>
    <w:rsid w:val="006F6068"/>
    <w:rsid w:val="00700818"/>
    <w:rsid w:val="007104E5"/>
    <w:rsid w:val="007208A7"/>
    <w:rsid w:val="00724D6D"/>
    <w:rsid w:val="00742B5D"/>
    <w:rsid w:val="00743F59"/>
    <w:rsid w:val="00761F05"/>
    <w:rsid w:val="00764E1E"/>
    <w:rsid w:val="00765946"/>
    <w:rsid w:val="00770FB9"/>
    <w:rsid w:val="00775147"/>
    <w:rsid w:val="007808D6"/>
    <w:rsid w:val="00781033"/>
    <w:rsid w:val="00792342"/>
    <w:rsid w:val="007942D4"/>
    <w:rsid w:val="00794F8C"/>
    <w:rsid w:val="007977A8"/>
    <w:rsid w:val="007A0931"/>
    <w:rsid w:val="007A49C1"/>
    <w:rsid w:val="007B512A"/>
    <w:rsid w:val="007C2097"/>
    <w:rsid w:val="007C2B25"/>
    <w:rsid w:val="007C48C1"/>
    <w:rsid w:val="007D204C"/>
    <w:rsid w:val="007D366B"/>
    <w:rsid w:val="007D5FA3"/>
    <w:rsid w:val="007D6006"/>
    <w:rsid w:val="007D6719"/>
    <w:rsid w:val="007D6A07"/>
    <w:rsid w:val="007E48AE"/>
    <w:rsid w:val="007E651D"/>
    <w:rsid w:val="007F7259"/>
    <w:rsid w:val="008040A8"/>
    <w:rsid w:val="008048FE"/>
    <w:rsid w:val="0082371F"/>
    <w:rsid w:val="00823782"/>
    <w:rsid w:val="00825972"/>
    <w:rsid w:val="008279FA"/>
    <w:rsid w:val="008349B8"/>
    <w:rsid w:val="00840D73"/>
    <w:rsid w:val="00842186"/>
    <w:rsid w:val="0084260D"/>
    <w:rsid w:val="008460BC"/>
    <w:rsid w:val="00846199"/>
    <w:rsid w:val="00852C0F"/>
    <w:rsid w:val="00854AD9"/>
    <w:rsid w:val="00855F9B"/>
    <w:rsid w:val="00856B55"/>
    <w:rsid w:val="008574FD"/>
    <w:rsid w:val="008602C0"/>
    <w:rsid w:val="008626E7"/>
    <w:rsid w:val="00864330"/>
    <w:rsid w:val="008659B3"/>
    <w:rsid w:val="00867172"/>
    <w:rsid w:val="00870738"/>
    <w:rsid w:val="00870EE7"/>
    <w:rsid w:val="0087563B"/>
    <w:rsid w:val="00880E05"/>
    <w:rsid w:val="00881683"/>
    <w:rsid w:val="00882A60"/>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2925"/>
    <w:rsid w:val="0091370F"/>
    <w:rsid w:val="009148DE"/>
    <w:rsid w:val="00916666"/>
    <w:rsid w:val="009171E6"/>
    <w:rsid w:val="00917726"/>
    <w:rsid w:val="00932D47"/>
    <w:rsid w:val="009402B2"/>
    <w:rsid w:val="00941E30"/>
    <w:rsid w:val="00950248"/>
    <w:rsid w:val="00955287"/>
    <w:rsid w:val="00962DD8"/>
    <w:rsid w:val="00972BE5"/>
    <w:rsid w:val="009777D9"/>
    <w:rsid w:val="00981632"/>
    <w:rsid w:val="00986661"/>
    <w:rsid w:val="00987A03"/>
    <w:rsid w:val="00991130"/>
    <w:rsid w:val="00991B88"/>
    <w:rsid w:val="009A02EB"/>
    <w:rsid w:val="009A5753"/>
    <w:rsid w:val="009A579D"/>
    <w:rsid w:val="009A6A41"/>
    <w:rsid w:val="009B005F"/>
    <w:rsid w:val="009C2428"/>
    <w:rsid w:val="009D144F"/>
    <w:rsid w:val="009D793A"/>
    <w:rsid w:val="009E08D7"/>
    <w:rsid w:val="009E238E"/>
    <w:rsid w:val="009E3297"/>
    <w:rsid w:val="009F734F"/>
    <w:rsid w:val="00A0164D"/>
    <w:rsid w:val="00A10699"/>
    <w:rsid w:val="00A11C08"/>
    <w:rsid w:val="00A12361"/>
    <w:rsid w:val="00A13343"/>
    <w:rsid w:val="00A14D3F"/>
    <w:rsid w:val="00A22EE8"/>
    <w:rsid w:val="00A246B6"/>
    <w:rsid w:val="00A26572"/>
    <w:rsid w:val="00A3253D"/>
    <w:rsid w:val="00A36961"/>
    <w:rsid w:val="00A412F7"/>
    <w:rsid w:val="00A42B69"/>
    <w:rsid w:val="00A42D30"/>
    <w:rsid w:val="00A45170"/>
    <w:rsid w:val="00A47E70"/>
    <w:rsid w:val="00A50CF0"/>
    <w:rsid w:val="00A5409D"/>
    <w:rsid w:val="00A7671C"/>
    <w:rsid w:val="00A76E52"/>
    <w:rsid w:val="00A878B4"/>
    <w:rsid w:val="00A91479"/>
    <w:rsid w:val="00A956A2"/>
    <w:rsid w:val="00AA0086"/>
    <w:rsid w:val="00AA2152"/>
    <w:rsid w:val="00AA29D8"/>
    <w:rsid w:val="00AA2CBC"/>
    <w:rsid w:val="00AB7D2E"/>
    <w:rsid w:val="00AC5820"/>
    <w:rsid w:val="00AC7488"/>
    <w:rsid w:val="00AC7C84"/>
    <w:rsid w:val="00AD0BEB"/>
    <w:rsid w:val="00AD1344"/>
    <w:rsid w:val="00AD1CD8"/>
    <w:rsid w:val="00AD51FC"/>
    <w:rsid w:val="00AD57C6"/>
    <w:rsid w:val="00AD7928"/>
    <w:rsid w:val="00AE042D"/>
    <w:rsid w:val="00AE555F"/>
    <w:rsid w:val="00B03EA0"/>
    <w:rsid w:val="00B0491E"/>
    <w:rsid w:val="00B12886"/>
    <w:rsid w:val="00B174C6"/>
    <w:rsid w:val="00B240CF"/>
    <w:rsid w:val="00B258BB"/>
    <w:rsid w:val="00B271F4"/>
    <w:rsid w:val="00B51408"/>
    <w:rsid w:val="00B6384F"/>
    <w:rsid w:val="00B6508D"/>
    <w:rsid w:val="00B67B97"/>
    <w:rsid w:val="00B727A0"/>
    <w:rsid w:val="00B77BED"/>
    <w:rsid w:val="00B80596"/>
    <w:rsid w:val="00B814D7"/>
    <w:rsid w:val="00B831FA"/>
    <w:rsid w:val="00B85BD5"/>
    <w:rsid w:val="00B87991"/>
    <w:rsid w:val="00B968C8"/>
    <w:rsid w:val="00B96F8D"/>
    <w:rsid w:val="00BA1891"/>
    <w:rsid w:val="00BA2694"/>
    <w:rsid w:val="00BA2D5A"/>
    <w:rsid w:val="00BA3EC5"/>
    <w:rsid w:val="00BA51D9"/>
    <w:rsid w:val="00BB13EB"/>
    <w:rsid w:val="00BB5DFC"/>
    <w:rsid w:val="00BC08DC"/>
    <w:rsid w:val="00BC3ED0"/>
    <w:rsid w:val="00BC5373"/>
    <w:rsid w:val="00BC7902"/>
    <w:rsid w:val="00BD279D"/>
    <w:rsid w:val="00BD6BB8"/>
    <w:rsid w:val="00BE27D7"/>
    <w:rsid w:val="00BE3172"/>
    <w:rsid w:val="00BF4574"/>
    <w:rsid w:val="00C023DF"/>
    <w:rsid w:val="00C0364D"/>
    <w:rsid w:val="00C03C79"/>
    <w:rsid w:val="00C07D31"/>
    <w:rsid w:val="00C12ADD"/>
    <w:rsid w:val="00C17C04"/>
    <w:rsid w:val="00C23E91"/>
    <w:rsid w:val="00C2480F"/>
    <w:rsid w:val="00C27E44"/>
    <w:rsid w:val="00C31D01"/>
    <w:rsid w:val="00C324E3"/>
    <w:rsid w:val="00C34AEA"/>
    <w:rsid w:val="00C41CEE"/>
    <w:rsid w:val="00C444A8"/>
    <w:rsid w:val="00C45248"/>
    <w:rsid w:val="00C55D48"/>
    <w:rsid w:val="00C66BA2"/>
    <w:rsid w:val="00C75EB2"/>
    <w:rsid w:val="00C76475"/>
    <w:rsid w:val="00C80362"/>
    <w:rsid w:val="00C94336"/>
    <w:rsid w:val="00C95985"/>
    <w:rsid w:val="00C96819"/>
    <w:rsid w:val="00C97410"/>
    <w:rsid w:val="00CA5097"/>
    <w:rsid w:val="00CA5181"/>
    <w:rsid w:val="00CA5846"/>
    <w:rsid w:val="00CA6D48"/>
    <w:rsid w:val="00CC4958"/>
    <w:rsid w:val="00CC5026"/>
    <w:rsid w:val="00CC68D0"/>
    <w:rsid w:val="00CC6988"/>
    <w:rsid w:val="00CD2069"/>
    <w:rsid w:val="00CD3FB6"/>
    <w:rsid w:val="00CD46DC"/>
    <w:rsid w:val="00CD56CE"/>
    <w:rsid w:val="00CD6D2A"/>
    <w:rsid w:val="00CE53DF"/>
    <w:rsid w:val="00CF066C"/>
    <w:rsid w:val="00CF23EA"/>
    <w:rsid w:val="00CF5B42"/>
    <w:rsid w:val="00D03F9A"/>
    <w:rsid w:val="00D0517D"/>
    <w:rsid w:val="00D06D51"/>
    <w:rsid w:val="00D10AA1"/>
    <w:rsid w:val="00D13D41"/>
    <w:rsid w:val="00D22CD6"/>
    <w:rsid w:val="00D24991"/>
    <w:rsid w:val="00D24B37"/>
    <w:rsid w:val="00D30D28"/>
    <w:rsid w:val="00D405FF"/>
    <w:rsid w:val="00D50255"/>
    <w:rsid w:val="00D507C7"/>
    <w:rsid w:val="00D524CE"/>
    <w:rsid w:val="00D553FE"/>
    <w:rsid w:val="00D664A2"/>
    <w:rsid w:val="00D66520"/>
    <w:rsid w:val="00D665DC"/>
    <w:rsid w:val="00D67A20"/>
    <w:rsid w:val="00D73530"/>
    <w:rsid w:val="00D83CC8"/>
    <w:rsid w:val="00D9091E"/>
    <w:rsid w:val="00D9543D"/>
    <w:rsid w:val="00D979E2"/>
    <w:rsid w:val="00DA1D46"/>
    <w:rsid w:val="00DA7460"/>
    <w:rsid w:val="00DC1D56"/>
    <w:rsid w:val="00DE16D3"/>
    <w:rsid w:val="00DE22E7"/>
    <w:rsid w:val="00DE34CF"/>
    <w:rsid w:val="00DE5BFF"/>
    <w:rsid w:val="00DF47D7"/>
    <w:rsid w:val="00DF60FF"/>
    <w:rsid w:val="00E00B13"/>
    <w:rsid w:val="00E13F3D"/>
    <w:rsid w:val="00E159CC"/>
    <w:rsid w:val="00E164A7"/>
    <w:rsid w:val="00E16B9D"/>
    <w:rsid w:val="00E21619"/>
    <w:rsid w:val="00E34898"/>
    <w:rsid w:val="00E35DBD"/>
    <w:rsid w:val="00E4133F"/>
    <w:rsid w:val="00E42C77"/>
    <w:rsid w:val="00E46333"/>
    <w:rsid w:val="00E53681"/>
    <w:rsid w:val="00E62979"/>
    <w:rsid w:val="00E62EA2"/>
    <w:rsid w:val="00E66943"/>
    <w:rsid w:val="00E6784E"/>
    <w:rsid w:val="00E73DAD"/>
    <w:rsid w:val="00E83794"/>
    <w:rsid w:val="00E920EA"/>
    <w:rsid w:val="00EA0A54"/>
    <w:rsid w:val="00EA4F26"/>
    <w:rsid w:val="00EB09B7"/>
    <w:rsid w:val="00EB2789"/>
    <w:rsid w:val="00EC142E"/>
    <w:rsid w:val="00EC2679"/>
    <w:rsid w:val="00EC56CC"/>
    <w:rsid w:val="00EC6EB2"/>
    <w:rsid w:val="00ED273F"/>
    <w:rsid w:val="00ED43FD"/>
    <w:rsid w:val="00ED4CB7"/>
    <w:rsid w:val="00EE7BB7"/>
    <w:rsid w:val="00EE7D7C"/>
    <w:rsid w:val="00EF1CB2"/>
    <w:rsid w:val="00F00534"/>
    <w:rsid w:val="00F05536"/>
    <w:rsid w:val="00F1338F"/>
    <w:rsid w:val="00F163AE"/>
    <w:rsid w:val="00F21EE7"/>
    <w:rsid w:val="00F25D98"/>
    <w:rsid w:val="00F300FB"/>
    <w:rsid w:val="00F469BF"/>
    <w:rsid w:val="00F6140B"/>
    <w:rsid w:val="00F62F14"/>
    <w:rsid w:val="00F64A32"/>
    <w:rsid w:val="00F76369"/>
    <w:rsid w:val="00F802A1"/>
    <w:rsid w:val="00F90F66"/>
    <w:rsid w:val="00FA4B6F"/>
    <w:rsid w:val="00FA7F09"/>
    <w:rsid w:val="00FB155F"/>
    <w:rsid w:val="00FB2DB8"/>
    <w:rsid w:val="00FB6386"/>
    <w:rsid w:val="00FC6C0F"/>
    <w:rsid w:val="00FD38C5"/>
    <w:rsid w:val="00FD72ED"/>
    <w:rsid w:val="00FD7811"/>
    <w:rsid w:val="00FE6B7C"/>
    <w:rsid w:val="00FE7947"/>
    <w:rsid w:val="00FE7A7E"/>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 w:type="paragraph" w:styleId="Revision">
    <w:name w:val="Revision"/>
    <w:hidden/>
    <w:uiPriority w:val="99"/>
    <w:semiHidden/>
    <w:rsid w:val="00FB2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C66D-9DD9-4C2E-8481-09E3558F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5500</Words>
  <Characters>29150</Characters>
  <Application>Microsoft Office Word</Application>
  <DocSecurity>0</DocSecurity>
  <Lines>242</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1900-01-01T08:00:00Z</cp:lastPrinted>
  <dcterms:created xsi:type="dcterms:W3CDTF">2021-05-25T11:36:00Z</dcterms:created>
  <dcterms:modified xsi:type="dcterms:W3CDTF">2021-05-25T11:47:00Z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(3)oMiWozx7UTsf9B9IEknEgoIdiHqLI83sZyRe/wqQ9FEwK0x7E2LCHtoGpmNjUl3I6wMOIod3
tra9tX3ZtDDXZri5LX4utuvnUBPS7JZZITuPOgVnnisRWIwa7Z8rBj4yt4TNsteOqQSxXwGx
8pib+A5qH2jqM14Ne1/RMdkwspb3sjcnj0cu42pmy99+9mZoIAT28BuhxMZVztidjRS3Fe3J
BbM5zMcubuoHiX266U</vt:lpwstr>
  </property>
  <property fmtid="{D5CDD505-2E9C-101B-9397-08002B2CF9AE}" pid="22" name="_2015_ms_pID_7253431">
    <vt:lpwstr>D76tAtcMGmQOBcVutHI5kvDW25zNTxfTzU4PkTX/N+d8wg2EDz6peL
eLIKyYO2gixR1raxwhJEwBaAWtkG9RKpqd1LqhNrzS4e1FKztdoUrQu8sAH52Z+SMS69SlYz
PHQv1K4/Q6JV11REsw8isRgUaSq4an5rFNvdSNx9ki7Wcu15Xbc0YyE3hQYCYqbMaOt8NCPy
uvGnQ/TQsvYfpWK1oC+XYyv3FFyrXsTxxc/N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1620387720</vt:lpwstr>
  </property>
</Properties>
</file>